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89" w:rsidRDefault="005E0C89">
      <w:pPr>
        <w:pStyle w:val="ConsPlusTitle"/>
        <w:jc w:val="center"/>
        <w:outlineLvl w:val="0"/>
      </w:pPr>
      <w:bookmarkStart w:id="0" w:name="_GoBack"/>
      <w:bookmarkEnd w:id="0"/>
      <w:r>
        <w:t>КОМИТЕТ СОЦИАЛЬНОЙ ЗАЩИТЫ НАСЕЛЕНИЯ</w:t>
      </w:r>
    </w:p>
    <w:p w:rsidR="005E0C89" w:rsidRDefault="005E0C89">
      <w:pPr>
        <w:pStyle w:val="ConsPlusTitle"/>
        <w:jc w:val="center"/>
      </w:pPr>
      <w:r>
        <w:t>НОВГОРОДСКОЙ ОБЛАСТИ</w:t>
      </w:r>
    </w:p>
    <w:p w:rsidR="005E0C89" w:rsidRDefault="005E0C89">
      <w:pPr>
        <w:pStyle w:val="ConsPlusTitle"/>
        <w:jc w:val="center"/>
      </w:pPr>
    </w:p>
    <w:p w:rsidR="005E0C89" w:rsidRDefault="005E0C89">
      <w:pPr>
        <w:pStyle w:val="ConsPlusTitle"/>
        <w:jc w:val="center"/>
      </w:pPr>
      <w:r>
        <w:t>ПОСТАНОВЛЕНИЕ</w:t>
      </w:r>
    </w:p>
    <w:p w:rsidR="005E0C89" w:rsidRDefault="005E0C89">
      <w:pPr>
        <w:pStyle w:val="ConsPlusTitle"/>
        <w:jc w:val="center"/>
      </w:pPr>
      <w:r>
        <w:t>от 5 июня 2012 г. N 15-п</w:t>
      </w:r>
    </w:p>
    <w:p w:rsidR="005E0C89" w:rsidRDefault="005E0C89">
      <w:pPr>
        <w:pStyle w:val="ConsPlusTitle"/>
        <w:jc w:val="center"/>
      </w:pPr>
    </w:p>
    <w:p w:rsidR="005E0C89" w:rsidRDefault="005E0C89">
      <w:pPr>
        <w:pStyle w:val="ConsPlusTitle"/>
        <w:jc w:val="center"/>
      </w:pPr>
      <w:r>
        <w:t>ОБ УТВЕРЖДЕНИИ АДМИНИСТРАТИВНОГО РЕГЛАМЕНТА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 в возмещение вреда здоровью инвалидам вследствие военной травмы, полученной при прохождении службы по призыву в Афганистане или на территории Северо-Кавказского региона 1 и 2 группы, а также малообеспеченным инвалидам 3 группы.</w:t>
      </w:r>
      <w:proofErr w:type="gramEnd"/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right"/>
      </w:pPr>
      <w:r>
        <w:t>Председатель комитета</w:t>
      </w:r>
    </w:p>
    <w:p w:rsidR="005E0C89" w:rsidRDefault="005E0C89">
      <w:pPr>
        <w:pStyle w:val="ConsPlusNormal"/>
        <w:jc w:val="right"/>
      </w:pPr>
      <w:r>
        <w:t>А.З.ДРЯНИЦИН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right"/>
        <w:outlineLvl w:val="0"/>
      </w:pPr>
      <w:r>
        <w:t>Утвержден</w:t>
      </w:r>
    </w:p>
    <w:p w:rsidR="005E0C89" w:rsidRDefault="005E0C89">
      <w:pPr>
        <w:pStyle w:val="ConsPlusNormal"/>
        <w:jc w:val="right"/>
      </w:pPr>
      <w:r>
        <w:t>постановлением</w:t>
      </w:r>
    </w:p>
    <w:p w:rsidR="005E0C89" w:rsidRDefault="005E0C89">
      <w:pPr>
        <w:pStyle w:val="ConsPlusNormal"/>
        <w:jc w:val="right"/>
      </w:pPr>
      <w:r>
        <w:t>комитета социальной защиты</w:t>
      </w:r>
    </w:p>
    <w:p w:rsidR="005E0C89" w:rsidRDefault="005E0C89">
      <w:pPr>
        <w:pStyle w:val="ConsPlusNormal"/>
        <w:jc w:val="right"/>
      </w:pPr>
      <w:r>
        <w:t>населения Новгородской области</w:t>
      </w:r>
    </w:p>
    <w:p w:rsidR="005E0C89" w:rsidRDefault="005E0C89">
      <w:pPr>
        <w:pStyle w:val="ConsPlusNormal"/>
        <w:jc w:val="right"/>
      </w:pPr>
      <w:r>
        <w:t>от 05.06.2012 N 15-п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Title"/>
        <w:jc w:val="center"/>
      </w:pPr>
      <w:bookmarkStart w:id="1" w:name="P28"/>
      <w:bookmarkEnd w:id="1"/>
      <w:r>
        <w:t>АДМИНИСТРАТИВНЫЙ РЕГЛАМЕНТ</w:t>
      </w:r>
    </w:p>
    <w:p w:rsidR="005E0C89" w:rsidRDefault="005E0C89">
      <w:pPr>
        <w:pStyle w:val="ConsPlusTitle"/>
        <w:jc w:val="center"/>
      </w:pPr>
      <w:r>
        <w:t>КОМИТЕТА СОЦИАЛЬНОЙ ЗАЩИТЫ НАСЕЛЕНИЯ НОВГОРОДСКОЙ ОБЛАСТИ</w:t>
      </w:r>
    </w:p>
    <w:p w:rsidR="005E0C89" w:rsidRDefault="005E0C89">
      <w:pPr>
        <w:pStyle w:val="ConsPlusTitle"/>
        <w:jc w:val="center"/>
      </w:pPr>
      <w:r>
        <w:t>ПО ПРЕДОСТАВЛЕНИЮ ГОСУДАРСТВЕННОЙ УСЛУГИ ПО НАЗНАЧЕНИЮ</w:t>
      </w:r>
    </w:p>
    <w:p w:rsidR="005E0C89" w:rsidRDefault="005E0C89">
      <w:pPr>
        <w:pStyle w:val="ConsPlusTitle"/>
        <w:jc w:val="center"/>
      </w:pPr>
      <w:r>
        <w:t>И ВЫПЛАТЕ ЕЖЕМЕСЯЧНОЙ ДЕНЕЖНОЙ КОМПЕНСАЦИИ В ВОЗМЕЩЕНИЕ</w:t>
      </w:r>
    </w:p>
    <w:p w:rsidR="005E0C89" w:rsidRDefault="005E0C89">
      <w:pPr>
        <w:pStyle w:val="ConsPlusTitle"/>
        <w:jc w:val="center"/>
      </w:pPr>
      <w:r>
        <w:t>ВРЕДА ЗДОРОВЬЮ ИНВАЛИДАМ ВСЛЕДСТВИЕ ВОЕННОЙ ТРАВМЫ,</w:t>
      </w:r>
    </w:p>
    <w:p w:rsidR="005E0C89" w:rsidRDefault="005E0C89">
      <w:pPr>
        <w:pStyle w:val="ConsPlusTitle"/>
        <w:jc w:val="center"/>
      </w:pPr>
      <w:r>
        <w:t>ПОЛУЧЕННОЙ ПРИ ПРОХОЖДЕНИИ СЛУЖБЫ ПО ПРИЗЫВУ В АФГАНИСТАНЕ</w:t>
      </w:r>
    </w:p>
    <w:p w:rsidR="005E0C89" w:rsidRDefault="005E0C89">
      <w:pPr>
        <w:pStyle w:val="ConsPlusTitle"/>
        <w:jc w:val="center"/>
      </w:pPr>
      <w:r>
        <w:t>ИЛИ НА ТЕРРИТОРИИ СЕВЕРО-КАВКАЗСКОГО РЕГИОНА, 1</w:t>
      </w:r>
      <w:proofErr w:type="gramStart"/>
      <w:r>
        <w:t xml:space="preserve"> И</w:t>
      </w:r>
      <w:proofErr w:type="gramEnd"/>
      <w:r>
        <w:t xml:space="preserve"> 2 ГРУППЫ,</w:t>
      </w:r>
    </w:p>
    <w:p w:rsidR="005E0C89" w:rsidRDefault="005E0C89">
      <w:pPr>
        <w:pStyle w:val="ConsPlusTitle"/>
        <w:jc w:val="center"/>
      </w:pPr>
      <w:r>
        <w:t>А ТАКЖЕ МАЛООБЕСПЕЧЕННЫМ ИНВАЛИДАМ 3 ГРУППЫ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1"/>
      </w:pPr>
      <w:r>
        <w:t>I. Общие положения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proofErr w:type="gramStart"/>
      <w:r>
        <w:t>Административный регламент комитета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 в возмещение вреда здоровью (далее - ежемесячная денежная компенсация) инвалидам вследствие военной травмы, полученной при прохождении службы по призыву в Афганистане или на территории Северо-Кавказского региона, 1 и 2 группы, а также малообеспеченным инвалидам 3 группы (далее соответственно - Административный регламент, государственная услуга</w:t>
      </w:r>
      <w:proofErr w:type="gramEnd"/>
      <w:r>
        <w:t xml:space="preserve">) определяет порядок предоставления государственной услуги и </w:t>
      </w:r>
      <w:r>
        <w:lastRenderedPageBreak/>
        <w:t>последовательность действий (административных процедур), сроки и последовательность действий при ее предоставлении.</w:t>
      </w:r>
    </w:p>
    <w:p w:rsidR="005E0C89" w:rsidRDefault="005E0C89">
      <w:pPr>
        <w:pStyle w:val="ConsPlusNormal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 (далее - получатели государственной услуги).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bookmarkStart w:id="2" w:name="P44"/>
      <w:bookmarkEnd w:id="2"/>
      <w:r>
        <w:t>1.2. Круг заявителей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Получателями государственной услуги являются:</w:t>
      </w:r>
    </w:p>
    <w:p w:rsidR="005E0C89" w:rsidRDefault="005E0C89">
      <w:pPr>
        <w:pStyle w:val="ConsPlusNormal"/>
        <w:ind w:firstLine="540"/>
        <w:jc w:val="both"/>
      </w:pPr>
      <w:r>
        <w:t>а) инвалиды вследствие военной травмы, полученной при прохождении службы по призыву в Афганистане или на территории Северо-Кавказского региона 1 и 2 группы, местом жительства которых является территория Новгородской области;</w:t>
      </w:r>
    </w:p>
    <w:p w:rsidR="005E0C89" w:rsidRDefault="005E0C89">
      <w:pPr>
        <w:pStyle w:val="ConsPlusNormal"/>
        <w:ind w:firstLine="540"/>
        <w:jc w:val="both"/>
      </w:pPr>
      <w:r>
        <w:t>б) малообеспеченные инвалиды вследствие военной травмы, полученной при прохождении службы по призыву в Афганистане или на территории Северо-Кавказского региона 3 группы, местом жительства которых является территория Новгородской области.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5E0C89" w:rsidRDefault="005E0C89">
      <w:pPr>
        <w:pStyle w:val="ConsPlusNormal"/>
        <w:ind w:firstLine="540"/>
        <w:jc w:val="both"/>
      </w:pPr>
      <w:r>
        <w:t>непосредственно должностным лицом комитета социальной защиты населения Новгородской области (далее - Комитет), ответственным за предоставление государственной услуги, при личном либо письменном обращении заинтересованных лиц;</w:t>
      </w:r>
    </w:p>
    <w:p w:rsidR="005E0C89" w:rsidRDefault="005E0C89">
      <w:pPr>
        <w:pStyle w:val="ConsPlusNormal"/>
        <w:ind w:firstLine="540"/>
        <w:jc w:val="both"/>
      </w:pPr>
      <w:r>
        <w:t>с использованием средств почтовой, телефонной связи, и электронной почты;</w:t>
      </w:r>
    </w:p>
    <w:p w:rsidR="005E0C89" w:rsidRDefault="005E0C89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5E0C89" w:rsidRDefault="005E0C89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5E0C89" w:rsidRDefault="005E0C89">
      <w:pPr>
        <w:pStyle w:val="ConsPlusNormal"/>
        <w:ind w:firstLine="540"/>
        <w:jc w:val="both"/>
      </w:pPr>
      <w:r>
        <w:t>Почтовый адрес Комитета для направления документов и обращений: Великая ул., д. 8, Великий Новгород, Россия, 173001.</w:t>
      </w:r>
    </w:p>
    <w:p w:rsidR="005E0C89" w:rsidRDefault="005E0C89">
      <w:pPr>
        <w:pStyle w:val="ConsPlusNormal"/>
        <w:ind w:firstLine="540"/>
        <w:jc w:val="both"/>
      </w:pPr>
      <w:r>
        <w:t>Электронный адрес Комитета для направления обращений: connect_06@mail.ru, social53@gmail.com.</w:t>
      </w:r>
    </w:p>
    <w:p w:rsidR="005E0C89" w:rsidRDefault="005E0C89">
      <w:pPr>
        <w:pStyle w:val="ConsPlusNormal"/>
        <w:ind w:firstLine="540"/>
        <w:jc w:val="both"/>
      </w:pPr>
      <w:r>
        <w:t>Официальный сайт Администрации области: http://region.adm.nov.ru, раздел "Социальная сфера".</w:t>
      </w:r>
    </w:p>
    <w:p w:rsidR="005E0C89" w:rsidRDefault="005E0C89">
      <w:pPr>
        <w:pStyle w:val="ConsPlusNormal"/>
        <w:ind w:firstLine="540"/>
        <w:jc w:val="both"/>
      </w:pPr>
      <w:r>
        <w:t>Портал государственных и муниципальных услуг Новгородской области: http://pgu.nov.ru.</w:t>
      </w:r>
    </w:p>
    <w:p w:rsidR="005E0C89" w:rsidRDefault="005E0C89">
      <w:pPr>
        <w:pStyle w:val="ConsPlusNormal"/>
        <w:ind w:firstLine="540"/>
        <w:jc w:val="both"/>
      </w:pPr>
      <w:r>
        <w:t>Телефоны Комитета для справок (консультаций):</w:t>
      </w:r>
    </w:p>
    <w:p w:rsidR="005E0C89" w:rsidRDefault="005E0C89">
      <w:pPr>
        <w:pStyle w:val="ConsPlusNormal"/>
        <w:ind w:firstLine="540"/>
        <w:jc w:val="both"/>
      </w:pPr>
      <w:r>
        <w:t>приемная: (8-816-2)77-52-96, факс (816-2)73-86-82;</w:t>
      </w:r>
    </w:p>
    <w:p w:rsidR="005E0C89" w:rsidRDefault="005E0C89">
      <w:pPr>
        <w:pStyle w:val="ConsPlusNormal"/>
        <w:ind w:firstLine="540"/>
        <w:jc w:val="both"/>
      </w:pPr>
      <w:r>
        <w:t>начальник отдела по проблемам пожилых людей, ветеранов и инвалидов: (8-16-2)73-13-02;</w:t>
      </w:r>
    </w:p>
    <w:p w:rsidR="005E0C89" w:rsidRDefault="005E0C89">
      <w:pPr>
        <w:pStyle w:val="ConsPlusNormal"/>
        <w:ind w:firstLine="540"/>
        <w:jc w:val="both"/>
      </w:pPr>
      <w:r>
        <w:t>специалисты отдела по проблемам пожилых людей, ветеранов и инвалидов: (8-16-2)77-52-95.</w:t>
      </w:r>
    </w:p>
    <w:p w:rsidR="005E0C89" w:rsidRDefault="005E0C89">
      <w:pPr>
        <w:pStyle w:val="ConsPlusNormal"/>
        <w:ind w:firstLine="540"/>
        <w:jc w:val="both"/>
      </w:pPr>
      <w:r>
        <w:t>График приема граждан должностными лицами Комитета: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Cell"/>
        <w:jc w:val="both"/>
      </w:pPr>
      <w:r>
        <w:t xml:space="preserve">   понедельник     8.30 - 17.30, перерыв 13.00 - 14.00</w:t>
      </w:r>
    </w:p>
    <w:p w:rsidR="005E0C89" w:rsidRDefault="005E0C89">
      <w:pPr>
        <w:pStyle w:val="ConsPlusCell"/>
        <w:jc w:val="both"/>
      </w:pPr>
      <w:r>
        <w:t xml:space="preserve">   вторник         8.30 - 17.30, перерыв 13.00 - 14.00</w:t>
      </w:r>
    </w:p>
    <w:p w:rsidR="005E0C89" w:rsidRDefault="005E0C89">
      <w:pPr>
        <w:pStyle w:val="ConsPlusCell"/>
        <w:jc w:val="both"/>
      </w:pPr>
      <w:r>
        <w:t xml:space="preserve">   среда           8.30 - 17.30, перерыв 13.00 - 14.00</w:t>
      </w:r>
    </w:p>
    <w:p w:rsidR="005E0C89" w:rsidRDefault="005E0C89">
      <w:pPr>
        <w:pStyle w:val="ConsPlusCell"/>
        <w:jc w:val="both"/>
      </w:pPr>
      <w:r>
        <w:t xml:space="preserve">   четверг         8.30 - 17.30, перерыв 13.00 - 14.00</w:t>
      </w:r>
    </w:p>
    <w:p w:rsidR="005E0C89" w:rsidRDefault="005E0C89">
      <w:pPr>
        <w:pStyle w:val="ConsPlusCell"/>
        <w:jc w:val="both"/>
      </w:pPr>
      <w:r>
        <w:t xml:space="preserve">   пятница         8.30 - 17.30, перерыв 13.00 - 14.00</w:t>
      </w:r>
    </w:p>
    <w:p w:rsidR="005E0C89" w:rsidRDefault="005E0C89">
      <w:pPr>
        <w:pStyle w:val="ConsPlusCell"/>
        <w:jc w:val="both"/>
      </w:pPr>
      <w:r>
        <w:t xml:space="preserve">   суббота         выходной день</w:t>
      </w:r>
    </w:p>
    <w:p w:rsidR="005E0C89" w:rsidRDefault="005E0C89">
      <w:pPr>
        <w:pStyle w:val="ConsPlusCell"/>
        <w:jc w:val="both"/>
      </w:pPr>
      <w:r>
        <w:t xml:space="preserve">   воскресенье     выходной день.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услуги предоставляется специалистами </w:t>
      </w:r>
      <w:proofErr w:type="gramStart"/>
      <w:r>
        <w:t>Комитета</w:t>
      </w:r>
      <w:proofErr w:type="gramEnd"/>
      <w:r>
        <w:t xml:space="preserve"> как в устной, так и в письменной форме бесплатно.</w:t>
      </w:r>
    </w:p>
    <w:p w:rsidR="005E0C89" w:rsidRDefault="005E0C89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5E0C89" w:rsidRDefault="005E0C89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5E0C89" w:rsidRDefault="005E0C89">
      <w:pPr>
        <w:pStyle w:val="ConsPlusNormal"/>
        <w:ind w:firstLine="540"/>
        <w:jc w:val="both"/>
      </w:pPr>
      <w:r>
        <w:t>четкость изложения информации;</w:t>
      </w:r>
    </w:p>
    <w:p w:rsidR="005E0C89" w:rsidRDefault="005E0C89">
      <w:pPr>
        <w:pStyle w:val="ConsPlusNormal"/>
        <w:ind w:firstLine="540"/>
        <w:jc w:val="both"/>
      </w:pPr>
      <w:r>
        <w:lastRenderedPageBreak/>
        <w:t>полнота информирования;</w:t>
      </w:r>
    </w:p>
    <w:p w:rsidR="005E0C89" w:rsidRDefault="005E0C89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5E0C89" w:rsidRDefault="005E0C89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5E0C89" w:rsidRDefault="005E0C89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5E0C89" w:rsidRDefault="005E0C89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5E0C89" w:rsidRDefault="005E0C89">
      <w:pPr>
        <w:pStyle w:val="ConsPlusNormal"/>
        <w:ind w:firstLine="540"/>
        <w:jc w:val="both"/>
      </w:pPr>
      <w:r>
        <w:t>наименование органа (организации);</w:t>
      </w:r>
    </w:p>
    <w:p w:rsidR="005E0C89" w:rsidRDefault="005E0C89">
      <w:pPr>
        <w:pStyle w:val="ConsPlusNormal"/>
        <w:ind w:firstLine="540"/>
        <w:jc w:val="both"/>
      </w:pPr>
      <w:r>
        <w:t>должность;</w:t>
      </w:r>
    </w:p>
    <w:p w:rsidR="005E0C89" w:rsidRDefault="005E0C89">
      <w:pPr>
        <w:pStyle w:val="ConsPlusNormal"/>
        <w:ind w:firstLine="540"/>
        <w:jc w:val="both"/>
      </w:pPr>
      <w:r>
        <w:t>фамилию, имя, отчество.</w:t>
      </w:r>
    </w:p>
    <w:p w:rsidR="005E0C89" w:rsidRDefault="005E0C89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5E0C89" w:rsidRDefault="005E0C89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предоставлять информацию по следующим вопросам:</w:t>
      </w:r>
    </w:p>
    <w:p w:rsidR="005E0C89" w:rsidRDefault="005E0C89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5E0C89" w:rsidRDefault="005E0C89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личного или письменного обращения гражданина.</w:t>
      </w:r>
    </w:p>
    <w:p w:rsidR="005E0C89" w:rsidRDefault="005E0C89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5E0C89" w:rsidRDefault="005E0C89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5E0C89" w:rsidRDefault="005E0C89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4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5E0C89" w:rsidRDefault="005E0C89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Государственная услуга по назначению и выплате ежемесячной денежной компенсации в возмещение вреда здоровью инвалидам вследствие военной травмы, полученной при прохождении службы по призыву в Афганистане или на территории Северо-Кавказского региона, 1 и 2 группы, а также малообеспеченным инвалидам 3 группы.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5E0C89" w:rsidRDefault="005E0C89">
      <w:pPr>
        <w:pStyle w:val="ConsPlusNormal"/>
        <w:jc w:val="center"/>
      </w:pPr>
      <w:r>
        <w:t>государственную услугу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Государственная услуга предоставляется Комитетом.</w:t>
      </w:r>
    </w:p>
    <w:p w:rsidR="005E0C89" w:rsidRDefault="005E0C89">
      <w:pPr>
        <w:pStyle w:val="ConsPlusNormal"/>
        <w:ind w:firstLine="540"/>
        <w:jc w:val="both"/>
      </w:pPr>
      <w:r>
        <w:t xml:space="preserve">В процессе предоставления государственной услуги Комитетом осуществляется взаимодействие </w:t>
      </w:r>
      <w:proofErr w:type="gramStart"/>
      <w:r>
        <w:t>с</w:t>
      </w:r>
      <w:proofErr w:type="gramEnd"/>
      <w:r>
        <w:t>:</w:t>
      </w:r>
    </w:p>
    <w:p w:rsidR="005E0C89" w:rsidRDefault="005E0C89">
      <w:pPr>
        <w:pStyle w:val="ConsPlusNormal"/>
        <w:ind w:firstLine="540"/>
        <w:jc w:val="both"/>
      </w:pPr>
      <w:r>
        <w:t>комитетом финансов Новгородской области;</w:t>
      </w:r>
    </w:p>
    <w:p w:rsidR="005E0C89" w:rsidRDefault="005E0C89">
      <w:pPr>
        <w:pStyle w:val="ConsPlusNormal"/>
        <w:ind w:firstLine="540"/>
        <w:jc w:val="both"/>
      </w:pPr>
      <w:r>
        <w:t>кредитными организациями.</w:t>
      </w:r>
    </w:p>
    <w:p w:rsidR="005E0C89" w:rsidRDefault="005E0C89">
      <w:pPr>
        <w:pStyle w:val="ConsPlusNormal"/>
        <w:ind w:firstLine="540"/>
        <w:jc w:val="both"/>
      </w:pPr>
      <w:r>
        <w:t>Органы, предоставляющие государственные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2.3. Результат предоставления государственной услуги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lastRenderedPageBreak/>
        <w:t>Результатом предоставления государственной услуги является:</w:t>
      </w:r>
    </w:p>
    <w:p w:rsidR="005E0C89" w:rsidRDefault="005E0C89">
      <w:pPr>
        <w:pStyle w:val="ConsPlusNormal"/>
        <w:ind w:firstLine="540"/>
        <w:jc w:val="both"/>
      </w:pPr>
      <w:r>
        <w:t>предоставление государственной услуги, перечисление ежемесячной денежной компенсации получателям;</w:t>
      </w:r>
    </w:p>
    <w:p w:rsidR="005E0C89" w:rsidRDefault="005E0C89">
      <w:pPr>
        <w:pStyle w:val="ConsPlusNormal"/>
        <w:ind w:firstLine="540"/>
        <w:jc w:val="both"/>
      </w:pPr>
      <w:r>
        <w:t>отказ в предоставлении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прекращение предоставления государственной услуги.</w:t>
      </w:r>
    </w:p>
    <w:p w:rsidR="005E0C89" w:rsidRDefault="005E0C89">
      <w:pPr>
        <w:pStyle w:val="ConsPlusNormal"/>
        <w:ind w:firstLine="540"/>
        <w:jc w:val="both"/>
      </w:pPr>
      <w:r>
        <w:t>Если в результате предоставления государственной услуги вынесено решение Комитета о предоставлении государственной услуги, то процедура предоставления государственной услуги завершается перечислением Комитетом ежемесячной денежной компенсации получателям.</w:t>
      </w:r>
    </w:p>
    <w:p w:rsidR="005E0C89" w:rsidRDefault="005E0C89">
      <w:pPr>
        <w:pStyle w:val="ConsPlusNormal"/>
        <w:ind w:firstLine="540"/>
        <w:jc w:val="both"/>
      </w:pPr>
      <w:r>
        <w:t>Если в результате предоставления государственной услуги вынесено решение об отказе (прекращении) предоставления государственной услуги, то процедура предоставления государственной услуги завершается направлением заявителю уведомления Комитета об отказе в назначении и выплате (прекращении предоставления) ежемесячной денежной компенсации.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За предоставлением государственной услуги граждане могут обращаться в любое время после возникновения права на нее путем подачи соответствующего заявления со всеми необходимыми документами.</w:t>
      </w:r>
    </w:p>
    <w:p w:rsidR="005E0C89" w:rsidRDefault="005E0C89">
      <w:pPr>
        <w:pStyle w:val="ConsPlusNormal"/>
        <w:ind w:firstLine="540"/>
        <w:jc w:val="both"/>
      </w:pPr>
      <w:r>
        <w:t>Процедура предоставления государственной услуги не превышает 15 календарных дней после даты подачи заявления и всех документов, необходимых для предоставления государственной услуги.</w:t>
      </w:r>
    </w:p>
    <w:p w:rsidR="005E0C89" w:rsidRDefault="005E0C89">
      <w:pPr>
        <w:pStyle w:val="ConsPlusNormal"/>
        <w:ind w:firstLine="540"/>
        <w:jc w:val="both"/>
      </w:pPr>
      <w:r>
        <w:t xml:space="preserve">Датой обращения за предоставлением государственной услуги считается дата подачи заявления с полным пакетом документов, указанных в </w:t>
      </w:r>
      <w:hyperlink w:anchor="P143" w:history="1">
        <w:r>
          <w:rPr>
            <w:color w:val="0000FF"/>
          </w:rPr>
          <w:t>пункте 2.6</w:t>
        </w:r>
      </w:hyperlink>
      <w:r>
        <w:t xml:space="preserve"> к настоящему Административному регламенту.</w:t>
      </w:r>
    </w:p>
    <w:p w:rsidR="005E0C89" w:rsidRDefault="005E0C89">
      <w:pPr>
        <w:pStyle w:val="ConsPlusNormal"/>
        <w:ind w:firstLine="540"/>
        <w:jc w:val="both"/>
      </w:pPr>
      <w:r>
        <w:t>При направлении документов по почте датой обращения за предоставлением государственной услуги считается дата регистрации документов в журнале входящей корреспонденции Комитета.</w:t>
      </w:r>
    </w:p>
    <w:p w:rsidR="005E0C89" w:rsidRDefault="005E0C89">
      <w:pPr>
        <w:pStyle w:val="ConsPlusNormal"/>
        <w:ind w:firstLine="540"/>
        <w:jc w:val="both"/>
      </w:pPr>
      <w:r>
        <w:t xml:space="preserve">При наступлении оснований, указанных в </w:t>
      </w:r>
      <w:hyperlink w:anchor="P183" w:history="1">
        <w:r>
          <w:rPr>
            <w:color w:val="0000FF"/>
          </w:rPr>
          <w:t>п. 2.8</w:t>
        </w:r>
      </w:hyperlink>
      <w:r>
        <w:t xml:space="preserve"> настоящего Административного регламента, назначение и выплата компенсационных выплат не осуществляется.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5E0C89" w:rsidRDefault="005E0C89">
      <w:pPr>
        <w:pStyle w:val="ConsPlusNormal"/>
        <w:jc w:val="center"/>
      </w:pPr>
      <w:r>
        <w:t>отношения, возникающие в связи с предоставлением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5E0C89" w:rsidRDefault="005E0C89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25.12.1993);</w:t>
      </w:r>
    </w:p>
    <w:p w:rsidR="005E0C89" w:rsidRDefault="005E0C89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("Российская газета", N 206, 19.10.1999);</w:t>
      </w:r>
    </w:p>
    <w:p w:rsidR="005E0C89" w:rsidRDefault="005E0C89">
      <w:pPr>
        <w:pStyle w:val="ConsPlusNormal"/>
        <w:ind w:firstLine="540"/>
        <w:jc w:val="both"/>
      </w:pPr>
      <w:r>
        <w:t xml:space="preserve">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06.02.2004 N 250-ОЗ "О дополнительных мерах социальной защиты инвалидов вследствие военной травмы, полученной при прохождении службы по призыву в Афганистане или на территории Северо-Кавказского региона" ("Новгородские ведомости", N 22, 11.02.2004);</w:t>
      </w:r>
    </w:p>
    <w:p w:rsidR="005E0C89" w:rsidRDefault="005E0C89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Положением</w:t>
        </w:r>
      </w:hyperlink>
      <w:r>
        <w:t xml:space="preserve"> о комитете социальной защиты населения Новгородской области, утвержденным постановлением Администрации области от 15.02.2008 N 39 "О комитете социальной защиты населения Новгородской области" ("Новгородские ведомости", N 28, 12.03.2008);</w:t>
      </w:r>
    </w:p>
    <w:p w:rsidR="005E0C89" w:rsidRDefault="005E0C89">
      <w:pPr>
        <w:pStyle w:val="ConsPlusNormal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исполнения государственных и муниципальных услуг" ("Российская газета", N 168, 30.07.2010);</w:t>
      </w:r>
    </w:p>
    <w:p w:rsidR="005E0C89" w:rsidRDefault="005E0C89">
      <w:pPr>
        <w:pStyle w:val="ConsPlusNormal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("Российская газета", N 95, 05.05.2006; "Собрание законодательства РФ", 08.05.2006, N 19, ст. 2060; "Парламентская газета", N 70-71, 11.05.2006).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bookmarkStart w:id="3" w:name="P143"/>
      <w:bookmarkEnd w:id="3"/>
      <w:r>
        <w:lastRenderedPageBreak/>
        <w:t>2.6. Исчерпывающий перечень документов, необходимых</w:t>
      </w:r>
    </w:p>
    <w:p w:rsidR="005E0C89" w:rsidRDefault="005E0C89">
      <w:pPr>
        <w:pStyle w:val="ConsPlusNormal"/>
        <w:jc w:val="center"/>
      </w:pPr>
      <w:r>
        <w:t>в соответствии с нормативными правовыми актами</w:t>
      </w:r>
    </w:p>
    <w:p w:rsidR="005E0C89" w:rsidRDefault="005E0C89">
      <w:pPr>
        <w:pStyle w:val="ConsPlusNormal"/>
        <w:jc w:val="center"/>
      </w:pPr>
      <w:r>
        <w:t>для предоставления государственной услуги, подлежащих</w:t>
      </w:r>
    </w:p>
    <w:p w:rsidR="005E0C89" w:rsidRDefault="005E0C89">
      <w:pPr>
        <w:pStyle w:val="ConsPlusNormal"/>
        <w:jc w:val="center"/>
      </w:pPr>
      <w:r>
        <w:t>предоставлению заявителем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Для получения государственной услуги заявитель представляет следующие документы:</w:t>
      </w:r>
    </w:p>
    <w:p w:rsidR="005E0C89" w:rsidRDefault="005E0C89">
      <w:pPr>
        <w:pStyle w:val="ConsPlusNormal"/>
        <w:ind w:firstLine="540"/>
        <w:jc w:val="both"/>
      </w:pPr>
      <w:r>
        <w:t xml:space="preserve">письменное </w:t>
      </w:r>
      <w:hyperlink w:anchor="P440" w:history="1">
        <w:r>
          <w:rPr>
            <w:color w:val="0000FF"/>
          </w:rPr>
          <w:t>заявление</w:t>
        </w:r>
      </w:hyperlink>
      <w:r>
        <w:t xml:space="preserve"> с указанием своего адреса места жительства и способа доставки ежемесячной денежной компенсации (приложение N 1 к Административному регламенту). Заявление заполняется на русском языке, ставится дата заполнения и заверяется личной подписью гражданина;</w:t>
      </w:r>
    </w:p>
    <w:p w:rsidR="005E0C89" w:rsidRDefault="005E0C89">
      <w:pPr>
        <w:pStyle w:val="ConsPlusNormal"/>
        <w:ind w:firstLine="540"/>
        <w:jc w:val="both"/>
      </w:pPr>
      <w:r>
        <w:t>копию удостоверения инвалида о праве на льготы;</w:t>
      </w:r>
    </w:p>
    <w:p w:rsidR="005E0C89" w:rsidRDefault="005E0C89">
      <w:pPr>
        <w:pStyle w:val="ConsPlusNormal"/>
        <w:ind w:firstLine="540"/>
        <w:jc w:val="both"/>
      </w:pPr>
      <w:r>
        <w:t xml:space="preserve">копию справки </w:t>
      </w:r>
      <w:proofErr w:type="gramStart"/>
      <w:r>
        <w:t>медико-социальной</w:t>
      </w:r>
      <w:proofErr w:type="gramEnd"/>
      <w:r>
        <w:t xml:space="preserve"> экспертизы об установлении инвалидности;</w:t>
      </w:r>
    </w:p>
    <w:p w:rsidR="005E0C89" w:rsidRDefault="005E0C89">
      <w:pPr>
        <w:pStyle w:val="ConsPlusNormal"/>
        <w:ind w:firstLine="540"/>
        <w:jc w:val="both"/>
      </w:pPr>
      <w:r>
        <w:t>копию документа о факте военной травмы, полученной при прохождении службы по призыву в Афганистане или на территории Северо-Кавказского региона;</w:t>
      </w:r>
    </w:p>
    <w:p w:rsidR="005E0C89" w:rsidRDefault="005E0C89">
      <w:pPr>
        <w:pStyle w:val="ConsPlusNormal"/>
        <w:ind w:firstLine="540"/>
        <w:jc w:val="both"/>
      </w:pPr>
      <w:r>
        <w:t>справку об отнесении к малообеспеченным категориям граждан, выдаваемую органами социальной защиты населения по месту жительства (только для малообеспеченных инвалидов);</w:t>
      </w:r>
    </w:p>
    <w:p w:rsidR="005E0C89" w:rsidRDefault="005E0C89">
      <w:pPr>
        <w:pStyle w:val="ConsPlusNormal"/>
        <w:ind w:firstLine="540"/>
        <w:jc w:val="both"/>
      </w:pPr>
      <w:r>
        <w:t>справку с места жительства.</w:t>
      </w:r>
    </w:p>
    <w:p w:rsidR="005E0C89" w:rsidRDefault="005E0C89">
      <w:pPr>
        <w:pStyle w:val="ConsPlusNormal"/>
        <w:ind w:firstLine="540"/>
        <w:jc w:val="both"/>
      </w:pPr>
      <w:r>
        <w:t>При представлении документов, необходимых для предоставления государственной услуги, законным представителем он предъявляет документ, удостоверяющий полномочия представителя заявителя.</w:t>
      </w:r>
    </w:p>
    <w:p w:rsidR="005E0C89" w:rsidRDefault="005E0C89">
      <w:pPr>
        <w:pStyle w:val="ConsPlusNormal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должностным лицом, осуществляющих их прием, при наличии подлинных документов.</w:t>
      </w:r>
    </w:p>
    <w:p w:rsidR="005E0C89" w:rsidRDefault="005E0C89">
      <w:pPr>
        <w:pStyle w:val="ConsPlusNormal"/>
        <w:ind w:firstLine="540"/>
        <w:jc w:val="both"/>
      </w:pPr>
      <w:r>
        <w:t>Заявления и 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</w:t>
      </w:r>
    </w:p>
    <w:p w:rsidR="005E0C89" w:rsidRDefault="005E0C89">
      <w:pPr>
        <w:pStyle w:val="ConsPlusNormal"/>
        <w:ind w:firstLine="540"/>
        <w:jc w:val="both"/>
      </w:pPr>
      <w:r>
        <w:t>Заявления и документы, представленные в электронной форме:</w:t>
      </w:r>
    </w:p>
    <w:p w:rsidR="005E0C89" w:rsidRDefault="005E0C89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и </w:t>
      </w:r>
      <w:hyperlink r:id="rId13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4" w:history="1">
        <w:r>
          <w:rPr>
            <w:color w:val="0000FF"/>
          </w:rPr>
          <w:t>21.2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услуг",</w:t>
      </w:r>
    </w:p>
    <w:p w:rsidR="005E0C89" w:rsidRDefault="005E0C89">
      <w:pPr>
        <w:pStyle w:val="ConsPlusNormal"/>
        <w:ind w:firstLine="540"/>
        <w:jc w:val="both"/>
      </w:pPr>
      <w:r>
        <w:t>представляются в Комитет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5E0C89" w:rsidRDefault="005E0C89">
      <w:pPr>
        <w:pStyle w:val="ConsPlusNormal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5E0C89" w:rsidRDefault="005E0C89">
      <w:pPr>
        <w:pStyle w:val="ConsPlusNormal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5E0C89" w:rsidRDefault="005E0C89">
      <w:pPr>
        <w:pStyle w:val="ConsPlusNormal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5E0C89" w:rsidRDefault="005E0C89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5E0C89" w:rsidRDefault="005E0C89">
      <w:pPr>
        <w:pStyle w:val="ConsPlusNormal"/>
        <w:jc w:val="center"/>
      </w:pPr>
      <w:r>
        <w:t>в соответствии с нормативными правовыми актами</w:t>
      </w:r>
    </w:p>
    <w:p w:rsidR="005E0C89" w:rsidRDefault="005E0C89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5E0C89" w:rsidRDefault="005E0C89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5E0C89" w:rsidRDefault="005E0C89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5E0C89" w:rsidRDefault="005E0C89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5E0C89" w:rsidRDefault="005E0C89">
      <w:pPr>
        <w:pStyle w:val="ConsPlusNormal"/>
        <w:jc w:val="center"/>
      </w:pPr>
      <w:r>
        <w:t>и иных организаций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Перечень документов, находящихся в распоряжении государственных органов, органов местного самоуправления и иных организаций:</w:t>
      </w:r>
    </w:p>
    <w:p w:rsidR="005E0C89" w:rsidRDefault="005E0C89">
      <w:pPr>
        <w:pStyle w:val="ConsPlusNormal"/>
        <w:ind w:firstLine="540"/>
        <w:jc w:val="both"/>
      </w:pPr>
      <w:r>
        <w:t>справка об отнесении к малообеспеченным категориям граждан, выдаваемая органами социальной защиты населения по месту жительства (только для малообеспеченных инвалидов).</w:t>
      </w:r>
    </w:p>
    <w:p w:rsidR="005E0C89" w:rsidRDefault="005E0C89">
      <w:pPr>
        <w:pStyle w:val="ConsPlusNormal"/>
        <w:ind w:firstLine="540"/>
        <w:jc w:val="both"/>
      </w:pPr>
      <w:r>
        <w:t>Данный документ заявитель вправе представить самостоятельно либо документ должен быть получен в порядке межведомственного взаимодействия.</w:t>
      </w:r>
    </w:p>
    <w:p w:rsidR="005E0C89" w:rsidRDefault="005E0C89">
      <w:pPr>
        <w:pStyle w:val="ConsPlusNormal"/>
        <w:ind w:firstLine="540"/>
        <w:jc w:val="both"/>
      </w:pPr>
      <w:r>
        <w:t>Орган, предоставляющий государственные услуги, не вправе требовать от заявителя:</w:t>
      </w:r>
    </w:p>
    <w:p w:rsidR="005E0C89" w:rsidRDefault="005E0C89">
      <w:pPr>
        <w:pStyle w:val="ConsPlusNormal"/>
        <w:ind w:firstLine="540"/>
        <w:jc w:val="both"/>
      </w:pPr>
      <w:r>
        <w:t xml:space="preserve">представления документов и информации или осуществления действий, представление или </w:t>
      </w:r>
      <w:r>
        <w:lastRenderedPageBreak/>
        <w:t>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5E0C89" w:rsidRDefault="005E0C89">
      <w:pPr>
        <w:pStyle w:val="ConsPlusNormal"/>
        <w:ind w:firstLine="540"/>
        <w:jc w:val="both"/>
      </w:pPr>
      <w:r>
        <w:t>Орган, предоставляющий настоящую государственную услугу, направляют межведомственный запрос о представлении документов, копий документов или сведений, необходимых для предоставления государственных услуг,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документы, копии документов, сведения, если иное не предусмотрено федеральным законодательством.</w:t>
      </w:r>
    </w:p>
    <w:p w:rsidR="005E0C89" w:rsidRDefault="005E0C89">
      <w:pPr>
        <w:pStyle w:val="ConsPlusNormal"/>
        <w:ind w:firstLine="540"/>
        <w:jc w:val="both"/>
      </w:pPr>
      <w:r>
        <w:t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представляющие документ, копию документа и (или) информацию.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области.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bookmarkStart w:id="4" w:name="P183"/>
      <w:bookmarkEnd w:id="4"/>
      <w:r>
        <w:t>2.8. Исчерпывающий перечень оснований для отказа в приеме</w:t>
      </w:r>
    </w:p>
    <w:p w:rsidR="005E0C89" w:rsidRDefault="005E0C89">
      <w:pPr>
        <w:pStyle w:val="ConsPlusNormal"/>
        <w:jc w:val="center"/>
      </w:pPr>
      <w:r>
        <w:t>документов, необходимых для предоставления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услуги:</w:t>
      </w:r>
    </w:p>
    <w:p w:rsidR="005E0C89" w:rsidRDefault="005E0C89">
      <w:pPr>
        <w:pStyle w:val="ConsPlusNormal"/>
        <w:ind w:firstLine="540"/>
        <w:jc w:val="both"/>
      </w:pPr>
      <w:r>
        <w:t xml:space="preserve">представление заявителем неполного пакета документов, предусмотренных </w:t>
      </w:r>
      <w:hyperlink w:anchor="P143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регламента;</w:t>
      </w:r>
    </w:p>
    <w:p w:rsidR="005E0C89" w:rsidRDefault="005E0C89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5E0C89" w:rsidRDefault="005E0C89">
      <w:pPr>
        <w:pStyle w:val="ConsPlusNormal"/>
        <w:ind w:firstLine="540"/>
        <w:jc w:val="both"/>
      </w:pPr>
      <w:r>
        <w:t>представление документов, оформленных ненадлежащим образом или содержащих ошибки;</w:t>
      </w:r>
    </w:p>
    <w:p w:rsidR="005E0C89" w:rsidRDefault="005E0C89">
      <w:pPr>
        <w:pStyle w:val="ConsPlusNormal"/>
        <w:ind w:firstLine="540"/>
        <w:jc w:val="both"/>
      </w:pPr>
      <w:r>
        <w:t>отсутствие у заявителя регистрации по месту жительства на территории Новгородской области.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bookmarkStart w:id="5" w:name="P193"/>
      <w:bookmarkEnd w:id="5"/>
      <w:r>
        <w:t>2.9. Исчерпывающий перечень оснований для приостановления</w:t>
      </w:r>
    </w:p>
    <w:p w:rsidR="005E0C89" w:rsidRDefault="005E0C89">
      <w:pPr>
        <w:pStyle w:val="ConsPlusNormal"/>
        <w:jc w:val="center"/>
      </w:pPr>
      <w:r>
        <w:t>или отказа в предоставлении 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Основаниями для отказа или прекращения предоставления государственной услуги являются:</w:t>
      </w:r>
    </w:p>
    <w:p w:rsidR="005E0C89" w:rsidRDefault="005E0C89">
      <w:pPr>
        <w:pStyle w:val="ConsPlusNormal"/>
        <w:ind w:firstLine="540"/>
        <w:jc w:val="both"/>
      </w:pPr>
      <w:r>
        <w:t>выезд заявителя на постоянное место жительства за пределы Новгородской области;</w:t>
      </w:r>
    </w:p>
    <w:p w:rsidR="005E0C89" w:rsidRDefault="005E0C89">
      <w:pPr>
        <w:pStyle w:val="ConsPlusNormal"/>
        <w:ind w:firstLine="540"/>
        <w:jc w:val="both"/>
      </w:pPr>
      <w:r>
        <w:t xml:space="preserve">несоответствие заявителя требованиям, указанным в </w:t>
      </w:r>
      <w:hyperlink w:anchor="P44" w:history="1">
        <w:r>
          <w:rPr>
            <w:color w:val="0000FF"/>
          </w:rPr>
          <w:t>п. 1.2</w:t>
        </w:r>
      </w:hyperlink>
      <w:r>
        <w:t xml:space="preserve"> Административного регламента.</w:t>
      </w:r>
    </w:p>
    <w:p w:rsidR="005E0C89" w:rsidRDefault="005E0C89">
      <w:pPr>
        <w:pStyle w:val="ConsPlusNormal"/>
        <w:ind w:firstLine="540"/>
        <w:jc w:val="both"/>
      </w:pPr>
      <w:proofErr w:type="gramStart"/>
      <w:r>
        <w:t xml:space="preserve">Ежемесячная денежная компенсация назначается инвалидам на тот срок, на который определена инвалидность, но до приобретения инвалидами права на получение двух пенсий в соответствии со </w:t>
      </w:r>
      <w:hyperlink r:id="rId15" w:history="1">
        <w:r>
          <w:rPr>
            <w:color w:val="0000FF"/>
          </w:rPr>
          <w:t>статьей 3</w:t>
        </w:r>
      </w:hyperlink>
      <w:r>
        <w:t xml:space="preserve"> Федерального закона от 15 декабря 2001 года N 166-ФЗ "О государственном пенсионном обеспечении в Российской Федерации" и выплачивается инвалидам с месяца, следующего за месяцем подачи заявления.</w:t>
      </w:r>
      <w:proofErr w:type="gramEnd"/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5E0C89" w:rsidRDefault="005E0C89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Необходимых и обязательных услуг для предоставления государственной услуги нет.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bookmarkStart w:id="6" w:name="P206"/>
      <w:bookmarkEnd w:id="6"/>
      <w:r>
        <w:lastRenderedPageBreak/>
        <w:t xml:space="preserve">2.11. Порядок, размер и основания взимания </w:t>
      </w:r>
      <w:proofErr w:type="gramStart"/>
      <w:r>
        <w:t>государственной</w:t>
      </w:r>
      <w:proofErr w:type="gramEnd"/>
    </w:p>
    <w:p w:rsidR="005E0C89" w:rsidRDefault="005E0C89">
      <w:pPr>
        <w:pStyle w:val="ConsPlusNormal"/>
        <w:jc w:val="center"/>
      </w:pPr>
      <w:r>
        <w:t>пошлины или иной платы, взимаемой за предоставление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Предоставление государственной услуги осуществляется бесплатно.</w:t>
      </w:r>
    </w:p>
    <w:p w:rsidR="005E0C89" w:rsidRDefault="005E0C89">
      <w:pPr>
        <w:pStyle w:val="ConsPlusNormal"/>
        <w:ind w:firstLine="540"/>
        <w:jc w:val="both"/>
      </w:pPr>
      <w:r>
        <w:t xml:space="preserve">Консультирование по вопросам предоставления государственной </w:t>
      </w:r>
      <w:proofErr w:type="gramStart"/>
      <w:r>
        <w:t>услуги</w:t>
      </w:r>
      <w:proofErr w:type="gramEnd"/>
      <w:r>
        <w:t xml:space="preserve"> как в устной, так и в письменной форме осуществляется бесплатно.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2.12. Максимальный срок ожидания в очереди при подаче</w:t>
      </w:r>
    </w:p>
    <w:p w:rsidR="005E0C89" w:rsidRDefault="005E0C89">
      <w:pPr>
        <w:pStyle w:val="ConsPlusNormal"/>
        <w:jc w:val="center"/>
      </w:pPr>
      <w:r>
        <w:t>запроса о предоставлении государственной услуги</w:t>
      </w:r>
    </w:p>
    <w:p w:rsidR="005E0C89" w:rsidRDefault="005E0C89">
      <w:pPr>
        <w:pStyle w:val="ConsPlusNormal"/>
        <w:jc w:val="center"/>
      </w:pPr>
      <w:r>
        <w:t>и при получении результата предоставления таких услуг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Максимальное время ожидания граждан в очереди при подаче документов не должно превышать 30 минут.</w:t>
      </w:r>
    </w:p>
    <w:p w:rsidR="005E0C89" w:rsidRDefault="005E0C89">
      <w:pPr>
        <w:pStyle w:val="ConsPlusNormal"/>
        <w:ind w:firstLine="540"/>
        <w:jc w:val="both"/>
      </w:pPr>
      <w:r>
        <w:t>Максимальное время продолжительности приема у специалиста - 10 минут.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2.13. Срок и порядок регистрации запроса заявителя</w:t>
      </w:r>
    </w:p>
    <w:p w:rsidR="005E0C89" w:rsidRDefault="005E0C89">
      <w:pPr>
        <w:pStyle w:val="ConsPlusNormal"/>
        <w:jc w:val="center"/>
      </w:pPr>
      <w:r>
        <w:t>о предоставлении государственной услуги, в том числе</w:t>
      </w:r>
    </w:p>
    <w:p w:rsidR="005E0C89" w:rsidRDefault="005E0C89">
      <w:pPr>
        <w:pStyle w:val="ConsPlusNormal"/>
        <w:jc w:val="center"/>
      </w:pPr>
      <w:r>
        <w:t>в электронной форме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Заявление регистрируется в журнале регистрации входящей корреспонденции. Срок регистрации запроса заявителя о предоставлении государственной услуги не должен превышать 10 минут.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2.14. Требования к помещениям, в которых предоставляется</w:t>
      </w:r>
    </w:p>
    <w:p w:rsidR="005E0C89" w:rsidRDefault="005E0C89">
      <w:pPr>
        <w:pStyle w:val="ConsPlusNormal"/>
        <w:jc w:val="center"/>
      </w:pPr>
      <w:r>
        <w:t>государственная услуга, к месту ожидания и приема</w:t>
      </w:r>
    </w:p>
    <w:p w:rsidR="005E0C89" w:rsidRDefault="005E0C89">
      <w:pPr>
        <w:pStyle w:val="ConsPlusNormal"/>
        <w:jc w:val="center"/>
      </w:pPr>
      <w:r>
        <w:t>заявителей, размещению информации о порядке предоставления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3"/>
      </w:pPr>
      <w:r>
        <w:t>2.14.1. Требования к помещениям, в которых предоставляется</w:t>
      </w:r>
    </w:p>
    <w:p w:rsidR="005E0C89" w:rsidRDefault="005E0C89">
      <w:pPr>
        <w:pStyle w:val="ConsPlusNormal"/>
        <w:jc w:val="center"/>
      </w:pPr>
      <w:r>
        <w:t>государственная услуга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Помещение должно соответствовать санитарно-эпидемиологическим правилам и нормативам, оборудуется противопожарной системой безопасности и средствами порошкового пожаротушения.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3"/>
      </w:pPr>
      <w:r>
        <w:t>2.14.2. Требования к месту ожидания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</w:t>
      </w:r>
      <w:proofErr w:type="spellStart"/>
      <w:r>
        <w:t>банкетками</w:t>
      </w:r>
      <w:proofErr w:type="spellEnd"/>
      <w:r>
        <w:t>).</w:t>
      </w:r>
    </w:p>
    <w:p w:rsidR="005E0C89" w:rsidRDefault="005E0C89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3"/>
      </w:pPr>
      <w:r>
        <w:t>2.14.3. Требования к местам приема заявителей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5E0C89" w:rsidRDefault="005E0C89">
      <w:pPr>
        <w:pStyle w:val="ConsPlusNormal"/>
        <w:ind w:firstLine="540"/>
        <w:jc w:val="both"/>
      </w:pPr>
      <w:r>
        <w:t>номера кабинета;</w:t>
      </w:r>
    </w:p>
    <w:p w:rsidR="005E0C89" w:rsidRDefault="005E0C89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времени работы и перерыва на обед;</w:t>
      </w:r>
    </w:p>
    <w:p w:rsidR="005E0C89" w:rsidRDefault="005E0C89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5E0C89" w:rsidRDefault="005E0C89">
      <w:pPr>
        <w:pStyle w:val="ConsPlusNormal"/>
        <w:ind w:firstLine="540"/>
        <w:jc w:val="both"/>
      </w:pPr>
      <w:r>
        <w:lastRenderedPageBreak/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5E0C89" w:rsidRDefault="005E0C89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5E0C89" w:rsidRDefault="005E0C89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3"/>
      </w:pPr>
      <w:r>
        <w:t>2.14.4. Требования к размещению и оформлению</w:t>
      </w:r>
    </w:p>
    <w:p w:rsidR="005E0C89" w:rsidRDefault="005E0C89">
      <w:pPr>
        <w:pStyle w:val="ConsPlusNormal"/>
        <w:jc w:val="center"/>
      </w:pPr>
      <w:r>
        <w:t>информации о предоставлении 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листки);</w:t>
      </w:r>
    </w:p>
    <w:p w:rsidR="005E0C89" w:rsidRDefault="005E0C89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2.15. Показатели доступности и качества</w:t>
      </w:r>
    </w:p>
    <w:p w:rsidR="005E0C89" w:rsidRDefault="005E0C89">
      <w:pPr>
        <w:pStyle w:val="ConsPlusNormal"/>
        <w:jc w:val="center"/>
      </w:pPr>
      <w:r>
        <w:t>государственных услуг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Показателями доступности государственной услуги являются:</w:t>
      </w:r>
    </w:p>
    <w:p w:rsidR="005E0C89" w:rsidRDefault="005E0C89">
      <w:pPr>
        <w:pStyle w:val="ConsPlusNormal"/>
        <w:ind w:firstLine="540"/>
        <w:jc w:val="both"/>
      </w:pPr>
      <w:r>
        <w:t>количество взаимодействий с должностным лицом при предоставлении государственной услуги - не более двух;</w:t>
      </w:r>
    </w:p>
    <w:p w:rsidR="005E0C89" w:rsidRDefault="005E0C89">
      <w:pPr>
        <w:pStyle w:val="ConsPlusNormal"/>
        <w:ind w:firstLine="540"/>
        <w:jc w:val="both"/>
      </w:pPr>
      <w:r>
        <w:t>продолжительность взаимодействия с должностным лицом при предоставлении государственной услуги - не более 30 минут;</w:t>
      </w:r>
    </w:p>
    <w:p w:rsidR="005E0C89" w:rsidRDefault="005E0C89">
      <w:pPr>
        <w:pStyle w:val="ConsPlusNormal"/>
        <w:ind w:firstLine="540"/>
        <w:jc w:val="both"/>
      </w:pPr>
      <w:r>
        <w:t>количество повторных обращений граждан в Комитет за предоставлением информации о ходе предоставления государственной услуги.</w:t>
      </w:r>
    </w:p>
    <w:p w:rsidR="005E0C89" w:rsidRDefault="005E0C89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5E0C89" w:rsidRDefault="005E0C89">
      <w:pPr>
        <w:pStyle w:val="ConsPlusNormal"/>
        <w:ind w:firstLine="540"/>
        <w:jc w:val="both"/>
      </w:pPr>
      <w:r>
        <w:t>соблюдение сроков предоставления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отсутствие обоснованных жалоб граждан на предоставление государственной услуги.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2.16. Иные требования, в том числе учитывающие особенности</w:t>
      </w:r>
    </w:p>
    <w:p w:rsidR="005E0C89" w:rsidRDefault="005E0C89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Иных требований не установлено.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5E0C89" w:rsidRDefault="005E0C89">
      <w:pPr>
        <w:pStyle w:val="ConsPlusNormal"/>
        <w:jc w:val="center"/>
      </w:pPr>
      <w:r>
        <w:t>административных процедур, требования к порядку</w:t>
      </w:r>
    </w:p>
    <w:p w:rsidR="005E0C89" w:rsidRDefault="005E0C89">
      <w:pPr>
        <w:pStyle w:val="ConsPlusNormal"/>
        <w:jc w:val="center"/>
      </w:pPr>
      <w:r>
        <w:t>их выполнения, в том числе особенности выполнения</w:t>
      </w:r>
    </w:p>
    <w:p w:rsidR="005E0C89" w:rsidRDefault="005E0C89">
      <w:pPr>
        <w:pStyle w:val="ConsPlusNormal"/>
        <w:jc w:val="center"/>
      </w:pPr>
      <w:r>
        <w:t>административных процедур в электронной форме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3.1. Описание последовательности действий при предоставлении</w:t>
      </w:r>
    </w:p>
    <w:p w:rsidR="005E0C89" w:rsidRDefault="005E0C89">
      <w:pPr>
        <w:pStyle w:val="ConsPlusNormal"/>
        <w:jc w:val="center"/>
      </w:pPr>
      <w:proofErr w:type="gramStart"/>
      <w:r>
        <w:t>государственной услуги (</w:t>
      </w:r>
      <w:hyperlink w:anchor="P647" w:history="1">
        <w:r>
          <w:rPr>
            <w:color w:val="0000FF"/>
          </w:rPr>
          <w:t>приложение N 5</w:t>
        </w:r>
      </w:hyperlink>
      <w:proofErr w:type="gramEnd"/>
    </w:p>
    <w:p w:rsidR="005E0C89" w:rsidRDefault="005E0C89">
      <w:pPr>
        <w:pStyle w:val="ConsPlusNormal"/>
        <w:jc w:val="center"/>
      </w:pPr>
      <w:r>
        <w:t>к Административному регламенту)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5E0C89" w:rsidRDefault="005E0C89">
      <w:pPr>
        <w:pStyle w:val="ConsPlusNormal"/>
        <w:ind w:firstLine="540"/>
        <w:jc w:val="both"/>
      </w:pPr>
      <w:r>
        <w:t>прием и проверка документов на получение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принятие решения о назначении, отказе в назначении, прекращении предоставления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организация выплаты (перечисления) ежемесячной денежной компенсации.</w:t>
      </w:r>
    </w:p>
    <w:p w:rsidR="005E0C89" w:rsidRDefault="005E0C89">
      <w:pPr>
        <w:pStyle w:val="ConsPlusNormal"/>
        <w:ind w:firstLine="540"/>
        <w:jc w:val="both"/>
      </w:pPr>
      <w:hyperlink w:anchor="P647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 предоставлении государственной услуги приводится в приложении N 5 к настоящему Административному регламенту.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3.2. Прием и проверка документов на получение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обращение заявителя в комитет с заявлением и предоставлением документов, указанных в </w:t>
      </w:r>
      <w:hyperlink w:anchor="P14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5E0C89" w:rsidRDefault="005E0C89">
      <w:pPr>
        <w:pStyle w:val="ConsPlusNormal"/>
        <w:ind w:firstLine="540"/>
        <w:jc w:val="both"/>
      </w:pPr>
      <w:r>
        <w:t>Должностное лицо, ответственное за предоставление государственной услуги:</w:t>
      </w:r>
    </w:p>
    <w:p w:rsidR="005E0C89" w:rsidRDefault="005E0C89">
      <w:pPr>
        <w:pStyle w:val="ConsPlusNormal"/>
        <w:ind w:firstLine="540"/>
        <w:jc w:val="both"/>
      </w:pPr>
      <w:r>
        <w:t>а)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5E0C89" w:rsidRDefault="005E0C89">
      <w:pPr>
        <w:pStyle w:val="ConsPlusNormal"/>
        <w:ind w:firstLine="540"/>
        <w:jc w:val="both"/>
      </w:pPr>
      <w:r>
        <w:t>б) проводит первичную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5E0C89" w:rsidRDefault="005E0C89">
      <w:pPr>
        <w:pStyle w:val="ConsPlusNormal"/>
        <w:ind w:firstLine="540"/>
        <w:jc w:val="both"/>
      </w:pPr>
      <w:r>
        <w:t xml:space="preserve">наличие всех документов, указанных в </w:t>
      </w:r>
      <w:hyperlink w:anchor="P14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5E0C89" w:rsidRDefault="005E0C89">
      <w:pPr>
        <w:pStyle w:val="ConsPlusNormal"/>
        <w:ind w:firstLine="540"/>
        <w:jc w:val="both"/>
      </w:pPr>
      <w:r>
        <w:t>актуальность представленных документов в соответствии с требованиями к срокам их действительности;</w:t>
      </w:r>
    </w:p>
    <w:p w:rsidR="005E0C89" w:rsidRDefault="005E0C89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5E0C89" w:rsidRDefault="005E0C89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5E0C89" w:rsidRDefault="005E0C89">
      <w:pPr>
        <w:pStyle w:val="ConsPlusNormal"/>
        <w:ind w:firstLine="540"/>
        <w:jc w:val="both"/>
      </w:pPr>
      <w:r>
        <w:t>документы в установленных законодательством случаях нотариально заверены;</w:t>
      </w:r>
    </w:p>
    <w:p w:rsidR="005E0C89" w:rsidRDefault="005E0C89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5E0C89" w:rsidRDefault="005E0C89">
      <w:pPr>
        <w:pStyle w:val="ConsPlusNormal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5E0C89" w:rsidRDefault="005E0C89">
      <w:pPr>
        <w:pStyle w:val="ConsPlusNormal"/>
        <w:ind w:firstLine="540"/>
        <w:jc w:val="both"/>
      </w:pPr>
      <w:r>
        <w:t>в документах нет подчисток, приписок, зачеркнутых слов и иных не оговоренных исправлений;</w:t>
      </w:r>
    </w:p>
    <w:p w:rsidR="005E0C89" w:rsidRDefault="005E0C89">
      <w:pPr>
        <w:pStyle w:val="ConsPlusNormal"/>
        <w:ind w:firstLine="540"/>
        <w:jc w:val="both"/>
      </w:pPr>
      <w:r>
        <w:t>документы не исполнены карандашом;</w:t>
      </w:r>
    </w:p>
    <w:p w:rsidR="005E0C89" w:rsidRDefault="005E0C89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5E0C89" w:rsidRDefault="005E0C89">
      <w:pPr>
        <w:pStyle w:val="ConsPlusNormal"/>
        <w:ind w:firstLine="540"/>
        <w:jc w:val="both"/>
      </w:pPr>
      <w:r>
        <w:t>в) сверяет копии документов с оригиналами, если они не заверены нотариально, делает копии представленных документов и выполняет на них надпись об их соответствии оригиналам, заверяет своей подписью и печатью комитета, при этом подлинные экземпляры документов возвращаются заявителю.</w:t>
      </w:r>
    </w:p>
    <w:p w:rsidR="005E0C89" w:rsidRDefault="005E0C89">
      <w:pPr>
        <w:pStyle w:val="ConsPlusNormal"/>
        <w:ind w:firstLine="540"/>
        <w:jc w:val="both"/>
      </w:pPr>
      <w:r>
        <w:t>г) при установлении фактов отсутствия необходимых документов уведомляет получателя государственной услуги о наличии препятствий для постановки на учет, а также объясняет заявителю содержание выявленных недостатков в представленных документах.</w:t>
      </w:r>
    </w:p>
    <w:p w:rsidR="005E0C89" w:rsidRDefault="005E0C89">
      <w:pPr>
        <w:pStyle w:val="ConsPlusNormal"/>
        <w:ind w:firstLine="540"/>
        <w:jc w:val="both"/>
      </w:pPr>
      <w:r>
        <w:t>д) при отсутствии у заявителя заполненного заявления или неправильном его оформлении оказывает заявителю помощь в написании заявления.</w:t>
      </w:r>
    </w:p>
    <w:p w:rsidR="005E0C89" w:rsidRDefault="005E0C89">
      <w:pPr>
        <w:pStyle w:val="ConsPlusNormal"/>
        <w:ind w:firstLine="540"/>
        <w:jc w:val="both"/>
      </w:pPr>
      <w:r>
        <w:t xml:space="preserve">Результат административной процедуры: должностное лицо, ответственное за прием документов, регистрирует поступившее заявление с документами, указанными в </w:t>
      </w:r>
      <w:hyperlink w:anchor="P143" w:history="1">
        <w:r>
          <w:rPr>
            <w:color w:val="0000FF"/>
          </w:rPr>
          <w:t>пункте 2.6</w:t>
        </w:r>
      </w:hyperlink>
      <w:r>
        <w:t>, и передает его для установления права на государственную услугу должностному лицу комитета, ответственному за предоставление государственной услуги.</w:t>
      </w:r>
    </w:p>
    <w:p w:rsidR="005E0C89" w:rsidRDefault="005E0C89">
      <w:pPr>
        <w:pStyle w:val="ConsPlusNormal"/>
        <w:ind w:firstLine="540"/>
        <w:jc w:val="both"/>
      </w:pPr>
      <w:r>
        <w:t>Общий максимальный срок административной процедуры не должен превышать 30 минут.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3.3. Принятие решения о назначении, отказе в назначении</w:t>
      </w:r>
    </w:p>
    <w:p w:rsidR="005E0C89" w:rsidRDefault="005E0C89">
      <w:pPr>
        <w:pStyle w:val="ConsPlusNormal"/>
        <w:jc w:val="center"/>
      </w:pPr>
      <w:r>
        <w:t xml:space="preserve">или </w:t>
      </w:r>
      <w:proofErr w:type="gramStart"/>
      <w:r>
        <w:t>прекращении</w:t>
      </w:r>
      <w:proofErr w:type="gramEnd"/>
      <w:r>
        <w:t xml:space="preserve"> предоставления 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в отдел по проблемам пожилых людей, ветеранов и инвалидов Комитета зарегистрированного заявления с необходимыми документами.</w:t>
      </w:r>
    </w:p>
    <w:p w:rsidR="005E0C89" w:rsidRDefault="005E0C89">
      <w:pPr>
        <w:pStyle w:val="ConsPlusNormal"/>
        <w:ind w:firstLine="540"/>
        <w:jc w:val="both"/>
      </w:pPr>
      <w:r>
        <w:t>Должностное лицо Комитета, ответственное за предоставление государственной услуги, проводит экспертизу представленных заявителем документов на предмет наличия оснований на получение государственной услуги и готовит проект одного из следующих решений: о назначении, отказе в назначении ежемесячной денежной компенсации.</w:t>
      </w:r>
    </w:p>
    <w:p w:rsidR="005E0C89" w:rsidRDefault="005E0C89">
      <w:pPr>
        <w:pStyle w:val="ConsPlusNormal"/>
        <w:ind w:firstLine="540"/>
        <w:jc w:val="both"/>
      </w:pPr>
      <w:hyperlink w:anchor="P534" w:history="1">
        <w:r>
          <w:rPr>
            <w:color w:val="0000FF"/>
          </w:rPr>
          <w:t>Решение</w:t>
        </w:r>
      </w:hyperlink>
      <w:r>
        <w:t xml:space="preserve"> о назначении ежемесячной денежной компенсации принимается и подписывается руководителем Комитета или его заместителем в течение 10 дней </w:t>
      </w:r>
      <w:proofErr w:type="gramStart"/>
      <w:r>
        <w:t>с даты поступления</w:t>
      </w:r>
      <w:proofErr w:type="gramEnd"/>
      <w:r>
        <w:t xml:space="preserve"> заявления с документами, указанными в </w:t>
      </w:r>
      <w:hyperlink w:anchor="P143" w:history="1">
        <w:r>
          <w:rPr>
            <w:color w:val="0000FF"/>
          </w:rPr>
          <w:t>п. 2.6</w:t>
        </w:r>
      </w:hyperlink>
      <w:r>
        <w:t xml:space="preserve"> (приложение N 2 к настоящему Административному регламенту).</w:t>
      </w:r>
    </w:p>
    <w:p w:rsidR="005E0C89" w:rsidRDefault="005E0C89">
      <w:pPr>
        <w:pStyle w:val="ConsPlusNormal"/>
        <w:ind w:firstLine="540"/>
        <w:jc w:val="both"/>
      </w:pPr>
      <w:r>
        <w:lastRenderedPageBreak/>
        <w:t>Документы, представленные заявителем для предоставления государственной услуги, и решение о назначении ежемесячной денежной компенсации подшиваются по каждому заявителю в отдельное личное дело.</w:t>
      </w:r>
    </w:p>
    <w:p w:rsidR="005E0C89" w:rsidRDefault="005E0C89">
      <w:pPr>
        <w:pStyle w:val="ConsPlusNormal"/>
        <w:ind w:firstLine="540"/>
        <w:jc w:val="both"/>
      </w:pPr>
      <w:hyperlink w:anchor="P565" w:history="1">
        <w:r>
          <w:rPr>
            <w:color w:val="0000FF"/>
          </w:rPr>
          <w:t>Решение</w:t>
        </w:r>
      </w:hyperlink>
      <w:r>
        <w:t xml:space="preserve"> об отказе в назначении выплаты ежемесячной денежной компенсации принимается и подписывается руководителем Комитета или его заместителем при наличии оснований, указанных в </w:t>
      </w:r>
      <w:hyperlink w:anchor="P193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в течение 10 дней </w:t>
      </w:r>
      <w:proofErr w:type="gramStart"/>
      <w:r>
        <w:t>с даты поступления</w:t>
      </w:r>
      <w:proofErr w:type="gramEnd"/>
      <w:r>
        <w:t xml:space="preserve"> заявления и документов, указанных в </w:t>
      </w:r>
      <w:hyperlink w:anchor="P143" w:history="1">
        <w:r>
          <w:rPr>
            <w:color w:val="0000FF"/>
          </w:rPr>
          <w:t>пункте 2.6</w:t>
        </w:r>
      </w:hyperlink>
      <w:r>
        <w:t xml:space="preserve"> (приложение N 3 к настоящему Административному регламенту).</w:t>
      </w:r>
    </w:p>
    <w:p w:rsidR="005E0C89" w:rsidRDefault="005E0C89">
      <w:pPr>
        <w:pStyle w:val="ConsPlusNormal"/>
        <w:ind w:firstLine="540"/>
        <w:jc w:val="both"/>
      </w:pPr>
      <w:hyperlink w:anchor="P565" w:history="1">
        <w:r>
          <w:rPr>
            <w:color w:val="0000FF"/>
          </w:rPr>
          <w:t>Решение</w:t>
        </w:r>
      </w:hyperlink>
      <w:r>
        <w:t xml:space="preserve"> об отказе в назначении ежемесячной денежной компенсации заполняется в двух экземплярах, один из которых подшивается в отдельное дело Комитета, второй направляется заявителю со всеми представленными документами по почте в течение 5 дней </w:t>
      </w:r>
      <w:proofErr w:type="gramStart"/>
      <w:r>
        <w:t>с даты принятия</w:t>
      </w:r>
      <w:proofErr w:type="gramEnd"/>
      <w:r>
        <w:t xml:space="preserve"> такого решения.</w:t>
      </w:r>
    </w:p>
    <w:p w:rsidR="005E0C89" w:rsidRDefault="005E0C89">
      <w:pPr>
        <w:pStyle w:val="ConsPlusNormal"/>
        <w:ind w:firstLine="540"/>
        <w:jc w:val="both"/>
      </w:pPr>
      <w:hyperlink w:anchor="P606" w:history="1">
        <w:r>
          <w:rPr>
            <w:color w:val="0000FF"/>
          </w:rPr>
          <w:t>Решение</w:t>
        </w:r>
      </w:hyperlink>
      <w:r>
        <w:t xml:space="preserve"> о прекращении выплаты ежемесячной денежной компенсации принимается и подписывается руководителем Комитета или его заместителем при наличии оснований, указанных в </w:t>
      </w:r>
      <w:hyperlink w:anchor="P193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в течение 10 дней (приложение N 4 к настоящему Административному регламенту).</w:t>
      </w:r>
    </w:p>
    <w:p w:rsidR="005E0C89" w:rsidRDefault="005E0C89">
      <w:pPr>
        <w:pStyle w:val="ConsPlusNormal"/>
        <w:ind w:firstLine="540"/>
        <w:jc w:val="both"/>
      </w:pPr>
      <w:r>
        <w:t xml:space="preserve">Решение о прекращении выплаты ежемесячной денежной компенсации заполняется в двух экземплярах, один из которых подшивается в личное дело заявителя, второй направляется заявителю со всеми представленными документами по почте в течение 5 дней </w:t>
      </w:r>
      <w:proofErr w:type="gramStart"/>
      <w:r>
        <w:t>с даты принятия</w:t>
      </w:r>
      <w:proofErr w:type="gramEnd"/>
      <w:r>
        <w:t xml:space="preserve"> решения о прекращении выплаты ежемесячной денежной компенсации.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jc w:val="center"/>
        <w:outlineLvl w:val="2"/>
      </w:pPr>
      <w:r>
        <w:t>3.4. Организация выплаты (перечисления) ежемесячной</w:t>
      </w:r>
    </w:p>
    <w:p w:rsidR="005E0C89" w:rsidRDefault="005E0C89">
      <w:pPr>
        <w:pStyle w:val="ConsPlusNormal"/>
        <w:jc w:val="center"/>
      </w:pPr>
      <w:r>
        <w:t>денежной компенсации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Основанием для начала административной процедуры по организации перечисления средств заявителю, имеющему право на получение государственной услуги, является принятие руководителем комитета или его заместителем решения о предоставлении государственной услуги.</w:t>
      </w:r>
    </w:p>
    <w:p w:rsidR="005E0C89" w:rsidRDefault="005E0C89">
      <w:pPr>
        <w:pStyle w:val="ConsPlusNormal"/>
        <w:ind w:firstLine="540"/>
        <w:jc w:val="both"/>
      </w:pPr>
      <w:r>
        <w:t>Ежемесячно должностное лицо комитета, ответственное за предоставление государственной услуги, формирует сводный список инвалидов военной травмы, полученной при прохождении службы в Афганистане или на территории Северо-Кавказского региона, которым должна быть выплачена ежемесячная денежная компенсация в возмещение вреда здоровью (далее - сводный список), который содержит следующую информацию:</w:t>
      </w:r>
    </w:p>
    <w:p w:rsidR="005E0C89" w:rsidRDefault="005E0C89">
      <w:pPr>
        <w:pStyle w:val="ConsPlusNormal"/>
        <w:ind w:firstLine="540"/>
        <w:jc w:val="both"/>
      </w:pPr>
      <w:r>
        <w:t>фамилию, имя, отчество заявителя;</w:t>
      </w:r>
    </w:p>
    <w:p w:rsidR="005E0C89" w:rsidRDefault="005E0C89">
      <w:pPr>
        <w:pStyle w:val="ConsPlusNormal"/>
        <w:ind w:firstLine="540"/>
        <w:jc w:val="both"/>
      </w:pPr>
      <w:r>
        <w:t>адрес места жительства заявителя;</w:t>
      </w:r>
    </w:p>
    <w:p w:rsidR="005E0C89" w:rsidRDefault="005E0C89">
      <w:pPr>
        <w:pStyle w:val="ConsPlusNormal"/>
        <w:ind w:firstLine="540"/>
        <w:jc w:val="both"/>
      </w:pPr>
      <w:r>
        <w:t>банковские реквизиты (в том числе наименование банка, номер филиала, номер лицевого счета заявителя);</w:t>
      </w:r>
    </w:p>
    <w:p w:rsidR="005E0C89" w:rsidRDefault="005E0C89">
      <w:pPr>
        <w:pStyle w:val="ConsPlusNormal"/>
        <w:ind w:firstLine="540"/>
        <w:jc w:val="both"/>
      </w:pPr>
      <w:r>
        <w:t>размер ежемесячной денежной компенсации.</w:t>
      </w:r>
    </w:p>
    <w:p w:rsidR="005E0C89" w:rsidRDefault="005E0C89">
      <w:pPr>
        <w:pStyle w:val="ConsPlusNormal"/>
        <w:ind w:firstLine="540"/>
        <w:jc w:val="both"/>
      </w:pPr>
      <w:r>
        <w:t>Сводный список подписывается начальником отдела финансового обеспечения и бухгалтерского учета и руководителем Комитета.</w:t>
      </w:r>
    </w:p>
    <w:p w:rsidR="005E0C89" w:rsidRDefault="005E0C89">
      <w:pPr>
        <w:pStyle w:val="ConsPlusNormal"/>
        <w:ind w:firstLine="540"/>
        <w:jc w:val="both"/>
      </w:pPr>
      <w:r>
        <w:t>Должностное лицо Комитета на основании сводного списка формирует списки к платежному поручению для осуществления выплаты компенсации страховых премий на счета, открытые заявителями в кредитных учреждениях, и передает их на подпись начальнику отдела финансового обеспечения и бухгалтерского учета, а также заместителю руководителя Комитета.</w:t>
      </w:r>
    </w:p>
    <w:p w:rsidR="005E0C89" w:rsidRDefault="005E0C89">
      <w:pPr>
        <w:pStyle w:val="ConsPlusNormal"/>
        <w:ind w:firstLine="540"/>
        <w:jc w:val="both"/>
      </w:pPr>
      <w:r>
        <w:t>Для перечисления средств на счета заявителей должностное лицо Комитета передает подписанные списки к платежному поручению в отдел планово-финансового обеспечения и бухгалтерского учета.</w:t>
      </w:r>
    </w:p>
    <w:p w:rsidR="005E0C89" w:rsidRDefault="005E0C89">
      <w:pPr>
        <w:pStyle w:val="ConsPlusNormal"/>
        <w:ind w:firstLine="540"/>
        <w:jc w:val="both"/>
      </w:pPr>
      <w:r>
        <w:t>Должностное лицо отдела финансового обеспечения и бухгалтерского учета осуществляет перечисление ежемесячной денежной компенсации заявителю на счет, открытый им в кредитном учреждении.</w:t>
      </w:r>
    </w:p>
    <w:p w:rsidR="005E0C89" w:rsidRDefault="005E0C89">
      <w:pPr>
        <w:pStyle w:val="ConsPlusNormal"/>
        <w:ind w:firstLine="540"/>
        <w:jc w:val="both"/>
      </w:pPr>
      <w:r>
        <w:t>Общий максимальный срок административной процедуры не должен превышать 15 дней.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5E0C89" w:rsidRDefault="005E0C89">
      <w:pPr>
        <w:pStyle w:val="ConsPlusNormal"/>
        <w:jc w:val="center"/>
      </w:pPr>
      <w:r>
        <w:t xml:space="preserve">и исполнением должностными лицами органа </w:t>
      </w:r>
      <w:proofErr w:type="gramStart"/>
      <w:r>
        <w:t>исполнительной</w:t>
      </w:r>
      <w:proofErr w:type="gramEnd"/>
    </w:p>
    <w:p w:rsidR="005E0C89" w:rsidRDefault="005E0C89">
      <w:pPr>
        <w:pStyle w:val="ConsPlusNormal"/>
        <w:jc w:val="center"/>
      </w:pPr>
      <w:r>
        <w:t xml:space="preserve">власти области, </w:t>
      </w:r>
      <w:proofErr w:type="gramStart"/>
      <w:r>
        <w:t>предоставляющего</w:t>
      </w:r>
      <w:proofErr w:type="gramEnd"/>
      <w:r>
        <w:t xml:space="preserve"> государственную услугу,</w:t>
      </w:r>
    </w:p>
    <w:p w:rsidR="005E0C89" w:rsidRDefault="005E0C89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5E0C89" w:rsidRDefault="005E0C89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5E0C89" w:rsidRDefault="005E0C89">
      <w:pPr>
        <w:pStyle w:val="ConsPlusNormal"/>
        <w:jc w:val="center"/>
      </w:pPr>
      <w:r>
        <w:t>услуги, а также принятием ими решений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комитета,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5E0C89" w:rsidRDefault="005E0C89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5E0C89" w:rsidRDefault="005E0C89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5E0C89" w:rsidRDefault="005E0C89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5E0C89" w:rsidRDefault="005E0C89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председатель комитета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5E0C89" w:rsidRDefault="005E0C89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5E0C89" w:rsidRDefault="005E0C89">
      <w:pPr>
        <w:pStyle w:val="ConsPlusNormal"/>
        <w:jc w:val="center"/>
      </w:pPr>
      <w:r>
        <w:t>государственной услуги, в том числе порядок и формы контроля</w:t>
      </w:r>
    </w:p>
    <w:p w:rsidR="005E0C89" w:rsidRDefault="005E0C89">
      <w:pPr>
        <w:pStyle w:val="ConsPlusNormal"/>
        <w:jc w:val="center"/>
      </w:pPr>
      <w:r>
        <w:t>за полнотой и качеством предоставления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proofErr w:type="gramStart"/>
      <w:r>
        <w:t>Контроль за полнотой и качеством предоставления государственной услуги осуществляется на основании локальных правовых актов (приказов) комитета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лиц, а также на основании проверки исполнения положений Административного регламента.</w:t>
      </w:r>
      <w:proofErr w:type="gramEnd"/>
    </w:p>
    <w:p w:rsidR="005E0C89" w:rsidRDefault="005E0C89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5E0C89" w:rsidRDefault="005E0C89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5E0C89" w:rsidRDefault="005E0C89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локальным правовым актом (приказом) комитета формируется комиссия, председателем которой является председатель комитета (заместитель председателя комитета, курирующий вопросы предоставления мер социальной поддержки). В состав комиссии включаются государственные гражданские служащие комитета, в том числе начальник отдела по проблемам пожилых людей, ветеранов и инвалидов и начальник юридического отдела.</w:t>
      </w:r>
    </w:p>
    <w:p w:rsidR="005E0C89" w:rsidRDefault="005E0C89">
      <w:pPr>
        <w:pStyle w:val="ConsPlusNormal"/>
        <w:ind w:firstLine="540"/>
        <w:jc w:val="both"/>
      </w:pPr>
      <w:r>
        <w:lastRenderedPageBreak/>
        <w:t>Комиссия имеет право:</w:t>
      </w:r>
    </w:p>
    <w:p w:rsidR="005E0C89" w:rsidRDefault="005E0C89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5E0C89" w:rsidRDefault="005E0C89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5E0C89" w:rsidRDefault="005E0C89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5E0C89" w:rsidRDefault="005E0C89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5E0C89" w:rsidRDefault="005E0C89">
      <w:pPr>
        <w:pStyle w:val="ConsPlusNormal"/>
        <w:jc w:val="center"/>
      </w:pPr>
      <w:r>
        <w:t>государственную услугу, за решения и действия (бездействие),</w:t>
      </w:r>
    </w:p>
    <w:p w:rsidR="005E0C89" w:rsidRDefault="005E0C89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5E0C89" w:rsidRDefault="005E0C89">
      <w:pPr>
        <w:pStyle w:val="ConsPlusNormal"/>
        <w:jc w:val="center"/>
      </w:pPr>
      <w:r>
        <w:t>государственной услуги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комитета,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16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17" w:history="1">
        <w:r>
          <w:rPr>
            <w:color w:val="0000FF"/>
          </w:rPr>
          <w:t>58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5E0C89" w:rsidRDefault="005E0C89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5E0C89" w:rsidRDefault="005E0C89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услуги, и принятием решений должностными лицами,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5E0C89" w:rsidRDefault="005E0C89">
      <w:pPr>
        <w:pStyle w:val="ConsPlusNormal"/>
        <w:jc w:val="center"/>
      </w:pPr>
      <w:r>
        <w:t>и действий (бездействия) органа, предоставляющего</w:t>
      </w:r>
    </w:p>
    <w:p w:rsidR="005E0C89" w:rsidRDefault="005E0C89">
      <w:pPr>
        <w:pStyle w:val="ConsPlusNormal"/>
        <w:jc w:val="center"/>
      </w:pPr>
      <w:r>
        <w:t>государственную услугу, его должностных лиц</w:t>
      </w:r>
    </w:p>
    <w:p w:rsidR="005E0C89" w:rsidRDefault="005E0C89">
      <w:pPr>
        <w:pStyle w:val="ConsPlusNormal"/>
        <w:jc w:val="center"/>
      </w:pPr>
    </w:p>
    <w:p w:rsidR="005E0C89" w:rsidRDefault="005E0C89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5E0C89" w:rsidRDefault="005E0C89">
      <w:pPr>
        <w:pStyle w:val="ConsPlusNormal"/>
        <w:ind w:firstLine="540"/>
        <w:jc w:val="both"/>
      </w:pPr>
      <w:r>
        <w:t xml:space="preserve"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5E0C89" w:rsidRDefault="005E0C89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 xml:space="preserve">требование у заявителя документов, не предусмотренных в </w:t>
      </w:r>
      <w:hyperlink w:anchor="P14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для предоставления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5E0C89" w:rsidRDefault="005E0C89">
      <w:pPr>
        <w:pStyle w:val="ConsPlusNormal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183" w:history="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5E0C89" w:rsidRDefault="005E0C89">
      <w:pPr>
        <w:pStyle w:val="ConsPlusNormal"/>
        <w:ind w:firstLine="540"/>
        <w:jc w:val="both"/>
      </w:pPr>
      <w:r>
        <w:t xml:space="preserve">затребование с заявителя при предоставлении государственной услуги платы, не предусмотренной </w:t>
      </w:r>
      <w:hyperlink w:anchor="P206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регламента;</w:t>
      </w:r>
    </w:p>
    <w:p w:rsidR="005E0C89" w:rsidRDefault="005E0C89">
      <w:pPr>
        <w:pStyle w:val="ConsPlusNormal"/>
        <w:ind w:firstLine="540"/>
        <w:jc w:val="both"/>
      </w:pPr>
      <w:r>
        <w:lastRenderedPageBreak/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5E0C89" w:rsidRDefault="005E0C89">
      <w:pPr>
        <w:pStyle w:val="ConsPlusNormal"/>
        <w:ind w:firstLine="540"/>
        <w:jc w:val="both"/>
      </w:pPr>
      <w:r>
        <w:t>5.2. Основаниями для отказа в рассмотрении жалобы либо приостановления ее рассмотрения являются:</w:t>
      </w:r>
    </w:p>
    <w:p w:rsidR="005E0C89" w:rsidRDefault="005E0C89">
      <w:pPr>
        <w:pStyle w:val="ConsPlusNormal"/>
        <w:ind w:firstLine="540"/>
        <w:jc w:val="both"/>
      </w:pPr>
      <w:r>
        <w:t>отсутствие почтового адреса заявителя, направившего обращение, по которому должен быть направлен ответ;</w:t>
      </w:r>
    </w:p>
    <w:p w:rsidR="005E0C89" w:rsidRDefault="005E0C89">
      <w:pPr>
        <w:pStyle w:val="ConsPlusNormal"/>
        <w:ind w:firstLine="540"/>
        <w:jc w:val="both"/>
      </w:pPr>
      <w:r>
        <w:t>отсутствие указания на фамилию заявителя, направившего ответ;</w:t>
      </w:r>
    </w:p>
    <w:p w:rsidR="005E0C89" w:rsidRDefault="005E0C89">
      <w:pPr>
        <w:pStyle w:val="ConsPlusNormal"/>
        <w:ind w:firstLine="540"/>
        <w:jc w:val="both"/>
      </w:pPr>
      <w:r>
        <w:t xml:space="preserve">ответ по существу поставленного в обращении вопроса не может быть дан без разглашения </w:t>
      </w:r>
      <w:hyperlink r:id="rId18" w:history="1">
        <w:r>
          <w:rPr>
            <w:color w:val="0000FF"/>
          </w:rPr>
          <w:t>сведений</w:t>
        </w:r>
      </w:hyperlink>
      <w:r>
        <w:t xml:space="preserve">, составляющих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.</w:t>
      </w:r>
    </w:p>
    <w:p w:rsidR="005E0C89" w:rsidRDefault="005E0C89">
      <w:pPr>
        <w:pStyle w:val="ConsPlusNormal"/>
        <w:ind w:firstLine="540"/>
        <w:jc w:val="both"/>
      </w:pPr>
      <w:proofErr w:type="gramStart"/>
      <w: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5E0C89" w:rsidRDefault="005E0C89">
      <w:pPr>
        <w:pStyle w:val="ConsPlusNormal"/>
        <w:ind w:firstLine="540"/>
        <w:jc w:val="both"/>
      </w:pPr>
      <w:r>
        <w:t>В случае оставления обращения без ответа по существу поставленных в нем вопросов заявителю, направившему обращение, сообщается о причинах оставления обращения без ответа либо о переадресации обращения.</w:t>
      </w:r>
    </w:p>
    <w:p w:rsidR="005E0C89" w:rsidRDefault="005E0C89">
      <w:pPr>
        <w:pStyle w:val="ConsPlusNormal"/>
        <w:ind w:firstLine="540"/>
        <w:jc w:val="both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соответствующий государственный орган или соответствующему должностному лицу.</w:t>
      </w:r>
    </w:p>
    <w:p w:rsidR="005E0C89" w:rsidRDefault="005E0C89">
      <w:pPr>
        <w:pStyle w:val="ConsPlusNormal"/>
        <w:ind w:firstLine="540"/>
        <w:jc w:val="both"/>
      </w:pPr>
      <w:r>
        <w:t>5.3. 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посредством почтового отправления с описью вложения и уведомлением о вручении, с использованием официального сайта органа, предоставляющего государственную услугу, а также при личном приеме заявителя.</w:t>
      </w:r>
    </w:p>
    <w:p w:rsidR="005E0C89" w:rsidRDefault="005E0C89">
      <w:pPr>
        <w:pStyle w:val="ConsPlusNormal"/>
        <w:ind w:firstLine="540"/>
        <w:jc w:val="both"/>
      </w:pPr>
      <w:r>
        <w:t>5.4. Жалоба должна содержать:</w:t>
      </w:r>
    </w:p>
    <w:p w:rsidR="005E0C89" w:rsidRDefault="005E0C89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а также должностного лица,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5E0C89" w:rsidRDefault="005E0C89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E0C89" w:rsidRDefault="005E0C89">
      <w:pPr>
        <w:pStyle w:val="ConsPlusNormal"/>
        <w:ind w:firstLine="540"/>
        <w:jc w:val="both"/>
      </w:pPr>
      <w:r>
        <w:t>сведения об обжалуемых решениях и действиях (бездействии) Комитета, а также его должностного лица, ответственного за осуществление административных процедур по предоставлению государственной услуги;</w:t>
      </w:r>
    </w:p>
    <w:p w:rsidR="005E0C89" w:rsidRDefault="005E0C89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а также его должностного лица,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5E0C89" w:rsidRDefault="005E0C89">
      <w:pPr>
        <w:pStyle w:val="ConsPlusNormal"/>
        <w:ind w:firstLine="540"/>
        <w:jc w:val="both"/>
      </w:pPr>
      <w:r>
        <w:t xml:space="preserve">5.5. </w:t>
      </w:r>
      <w:proofErr w:type="gramStart"/>
      <w:r>
        <w:t>При обращении заявителя с жалобой в письменной форме, в том числе в форме электронного документа, срок ее рассмотрения не должен превышать 15 рабочих дней со дня ее регистрации в Комитете, а в случае обжалования отказа должностного лица,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5 рабочих дней со дня ее регистрации.</w:t>
      </w:r>
    </w:p>
    <w:p w:rsidR="005E0C89" w:rsidRDefault="005E0C89">
      <w:pPr>
        <w:pStyle w:val="ConsPlusNormal"/>
        <w:ind w:firstLine="540"/>
        <w:jc w:val="both"/>
      </w:pPr>
      <w:bookmarkStart w:id="7" w:name="P412"/>
      <w:bookmarkEnd w:id="7"/>
      <w:r>
        <w:t>5.6. По результатам рассмотрения жалобы Комитет, предоставляющий государственную услугу, принимает одно из следующих решений:</w:t>
      </w:r>
    </w:p>
    <w:p w:rsidR="005E0C89" w:rsidRDefault="005E0C89">
      <w:pPr>
        <w:pStyle w:val="ConsPlusNormal"/>
        <w:ind w:firstLine="540"/>
        <w:jc w:val="both"/>
      </w:pPr>
      <w:proofErr w:type="gramStart"/>
      <w: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>
        <w:lastRenderedPageBreak/>
        <w:t>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5E0C89" w:rsidRDefault="005E0C89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5E0C89" w:rsidRDefault="005E0C89">
      <w:pPr>
        <w:pStyle w:val="ConsPlusNormal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412" w:history="1">
        <w:r>
          <w:rPr>
            <w:color w:val="0000FF"/>
          </w:rPr>
          <w:t>пункте 5.6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5E0C89" w:rsidRDefault="005E0C89">
      <w:pPr>
        <w:pStyle w:val="ConsPlusNormal"/>
        <w:ind w:firstLine="540"/>
        <w:jc w:val="both"/>
      </w:pPr>
      <w:r>
        <w:t xml:space="preserve">5.8.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right"/>
        <w:outlineLvl w:val="1"/>
      </w:pPr>
      <w:r>
        <w:t>Приложение N 1</w:t>
      </w:r>
    </w:p>
    <w:p w:rsidR="005E0C89" w:rsidRDefault="005E0C89">
      <w:pPr>
        <w:pStyle w:val="ConsPlusNormal"/>
      </w:pPr>
    </w:p>
    <w:p w:rsidR="005E0C89" w:rsidRDefault="005E0C89">
      <w:pPr>
        <w:pStyle w:val="ConsPlusNonformat"/>
        <w:jc w:val="both"/>
      </w:pPr>
      <w:r>
        <w:t xml:space="preserve">                                В комитет социальной защиты населения</w:t>
      </w:r>
    </w:p>
    <w:p w:rsidR="005E0C89" w:rsidRDefault="005E0C89">
      <w:pPr>
        <w:pStyle w:val="ConsPlusNonformat"/>
        <w:jc w:val="both"/>
      </w:pPr>
      <w:r>
        <w:t xml:space="preserve">                                Новгородской области</w:t>
      </w:r>
    </w:p>
    <w:p w:rsidR="005E0C89" w:rsidRDefault="005E0C89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(фамилия, имя отчество заявителя полностью)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Дата рождения _____________________________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Паспорт серия _______ номер 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Выдан _____________________________________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                   (кем и когда)</w:t>
      </w:r>
    </w:p>
    <w:p w:rsidR="005E0C89" w:rsidRDefault="005E0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Проживающег</w:t>
      </w:r>
      <w:proofErr w:type="gramStart"/>
      <w:r>
        <w:t>о(</w:t>
      </w:r>
      <w:proofErr w:type="gramEnd"/>
      <w:r>
        <w:t>ей) по адресу: 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___________________________________________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        (адрес регистрации заявителя)</w:t>
      </w:r>
    </w:p>
    <w:p w:rsidR="005E0C89" w:rsidRDefault="005E0C89">
      <w:pPr>
        <w:pStyle w:val="ConsPlusNonformat"/>
        <w:jc w:val="both"/>
      </w:pPr>
      <w:r>
        <w:t xml:space="preserve">                                Телефон ___________________________________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bookmarkStart w:id="8" w:name="P440"/>
      <w:bookmarkEnd w:id="8"/>
      <w:r>
        <w:t xml:space="preserve">                                 ЗАЯВЛЕНИЕ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Прошу  назначить  мне  ежемесячную  денежную  компенсацию  в возмещение</w:t>
      </w:r>
    </w:p>
    <w:p w:rsidR="005E0C89" w:rsidRDefault="005E0C89">
      <w:pPr>
        <w:pStyle w:val="ConsPlusNonformat"/>
        <w:jc w:val="both"/>
      </w:pPr>
      <w:r>
        <w:t xml:space="preserve">вреда   здоровью   инвалидам  вследствие  военной  травмы,  полученной  </w:t>
      </w:r>
      <w:proofErr w:type="gramStart"/>
      <w:r>
        <w:t>при</w:t>
      </w:r>
      <w:proofErr w:type="gramEnd"/>
    </w:p>
    <w:p w:rsidR="005E0C89" w:rsidRDefault="005E0C89">
      <w:pPr>
        <w:pStyle w:val="ConsPlusNonformat"/>
        <w:jc w:val="both"/>
      </w:pPr>
      <w:proofErr w:type="gramStart"/>
      <w:r>
        <w:t>прохождении</w:t>
      </w:r>
      <w:proofErr w:type="gramEnd"/>
      <w:r>
        <w:t xml:space="preserve">   службы   по   призыву   в   Афганистане   или  на  территории</w:t>
      </w:r>
    </w:p>
    <w:p w:rsidR="005E0C89" w:rsidRDefault="005E0C89">
      <w:pPr>
        <w:pStyle w:val="ConsPlusNonformat"/>
        <w:jc w:val="both"/>
      </w:pPr>
      <w:r>
        <w:t xml:space="preserve">Северо-Кавказского  региона,  </w:t>
      </w:r>
      <w:proofErr w:type="gramStart"/>
      <w:r>
        <w:t>установленную</w:t>
      </w:r>
      <w:proofErr w:type="gramEnd"/>
      <w:r>
        <w:t xml:space="preserve">  областным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6 февраля</w:t>
      </w:r>
    </w:p>
    <w:p w:rsidR="005E0C89" w:rsidRDefault="005E0C89">
      <w:pPr>
        <w:pStyle w:val="ConsPlusNonformat"/>
        <w:jc w:val="both"/>
      </w:pPr>
      <w:r>
        <w:t>2004  года  N  250-ОЗ  "О  дополнительных мерах социальной защиты инвалидов</w:t>
      </w:r>
    </w:p>
    <w:p w:rsidR="005E0C89" w:rsidRDefault="005E0C89">
      <w:pPr>
        <w:pStyle w:val="ConsPlusNonformat"/>
        <w:jc w:val="both"/>
      </w:pPr>
      <w:r>
        <w:t xml:space="preserve">вследствие  военной  травмы, полученной при прохождении службы по призыву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proofErr w:type="gramStart"/>
      <w:r>
        <w:t>Афганистане</w:t>
      </w:r>
      <w:proofErr w:type="gramEnd"/>
      <w:r>
        <w:t xml:space="preserve">  или  на территории Северо-Кавказского региона". Для назначения</w:t>
      </w:r>
    </w:p>
    <w:p w:rsidR="005E0C89" w:rsidRDefault="005E0C89">
      <w:pPr>
        <w:pStyle w:val="ConsPlusNonformat"/>
        <w:jc w:val="both"/>
      </w:pPr>
      <w:r>
        <w:t>компенсации представляю следующие документы:</w:t>
      </w:r>
    </w:p>
    <w:p w:rsidR="005E0C89" w:rsidRDefault="005E0C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5687"/>
        <w:gridCol w:w="3025"/>
      </w:tblGrid>
      <w:tr w:rsidR="005E0C89">
        <w:trPr>
          <w:trHeight w:val="227"/>
        </w:trPr>
        <w:tc>
          <w:tcPr>
            <w:tcW w:w="605" w:type="dxa"/>
          </w:tcPr>
          <w:p w:rsidR="005E0C89" w:rsidRDefault="005E0C89">
            <w:pPr>
              <w:pStyle w:val="ConsPlusNonformat"/>
              <w:jc w:val="both"/>
            </w:pPr>
            <w:r>
              <w:t xml:space="preserve"> N </w:t>
            </w:r>
          </w:p>
          <w:p w:rsidR="005E0C89" w:rsidRDefault="005E0C89">
            <w:pPr>
              <w:pStyle w:val="ConsPlusNonformat"/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87" w:type="dxa"/>
          </w:tcPr>
          <w:p w:rsidR="005E0C89" w:rsidRDefault="005E0C89">
            <w:pPr>
              <w:pStyle w:val="ConsPlusNonformat"/>
              <w:jc w:val="both"/>
            </w:pPr>
            <w:r>
              <w:t xml:space="preserve">           Наименование документов           </w:t>
            </w:r>
          </w:p>
        </w:tc>
        <w:tc>
          <w:tcPr>
            <w:tcW w:w="3025" w:type="dxa"/>
          </w:tcPr>
          <w:p w:rsidR="005E0C89" w:rsidRDefault="005E0C89">
            <w:pPr>
              <w:pStyle w:val="ConsPlusNonformat"/>
              <w:jc w:val="both"/>
            </w:pPr>
            <w:r>
              <w:t xml:space="preserve">      Количество       </w:t>
            </w:r>
          </w:p>
          <w:p w:rsidR="005E0C89" w:rsidRDefault="005E0C89">
            <w:pPr>
              <w:pStyle w:val="ConsPlusNonformat"/>
              <w:jc w:val="both"/>
            </w:pPr>
            <w:r>
              <w:t xml:space="preserve">      экземпляров      </w:t>
            </w:r>
          </w:p>
        </w:tc>
      </w:tr>
      <w:tr w:rsidR="005E0C89">
        <w:trPr>
          <w:trHeight w:val="227"/>
        </w:trPr>
        <w:tc>
          <w:tcPr>
            <w:tcW w:w="60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5687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302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</w:tr>
      <w:tr w:rsidR="005E0C89">
        <w:trPr>
          <w:trHeight w:val="227"/>
        </w:trPr>
        <w:tc>
          <w:tcPr>
            <w:tcW w:w="60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5687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302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</w:tr>
      <w:tr w:rsidR="005E0C89">
        <w:trPr>
          <w:trHeight w:val="227"/>
        </w:trPr>
        <w:tc>
          <w:tcPr>
            <w:tcW w:w="60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5687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302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</w:tr>
      <w:tr w:rsidR="005E0C89">
        <w:trPr>
          <w:trHeight w:val="227"/>
        </w:trPr>
        <w:tc>
          <w:tcPr>
            <w:tcW w:w="60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5687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302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</w:tr>
      <w:tr w:rsidR="005E0C89">
        <w:trPr>
          <w:trHeight w:val="227"/>
        </w:trPr>
        <w:tc>
          <w:tcPr>
            <w:tcW w:w="60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5687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302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</w:tr>
      <w:tr w:rsidR="005E0C89">
        <w:trPr>
          <w:trHeight w:val="227"/>
        </w:trPr>
        <w:tc>
          <w:tcPr>
            <w:tcW w:w="60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5687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  <w:tc>
          <w:tcPr>
            <w:tcW w:w="3025" w:type="dxa"/>
            <w:tcBorders>
              <w:top w:val="nil"/>
            </w:tcBorders>
          </w:tcPr>
          <w:p w:rsidR="005E0C89" w:rsidRDefault="005E0C89">
            <w:pPr>
              <w:pStyle w:val="ConsPlusNonformat"/>
              <w:jc w:val="both"/>
            </w:pPr>
          </w:p>
        </w:tc>
      </w:tr>
    </w:tbl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nformat"/>
        <w:jc w:val="both"/>
      </w:pPr>
      <w:r>
        <w:t xml:space="preserve">    Прошу перечислить назначенную мне компенсацию __________________</w:t>
      </w:r>
    </w:p>
    <w:p w:rsidR="005E0C89" w:rsidRDefault="005E0C8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E0C89" w:rsidRDefault="005E0C89">
      <w:pPr>
        <w:pStyle w:val="ConsPlusNonformat"/>
        <w:jc w:val="both"/>
      </w:pPr>
      <w:r>
        <w:t xml:space="preserve">    </w:t>
      </w:r>
      <w:proofErr w:type="gramStart"/>
      <w:r>
        <w:t>(номер счета и отделения Сберегательного банка Российской Федерации</w:t>
      </w:r>
      <w:proofErr w:type="gramEnd"/>
    </w:p>
    <w:p w:rsidR="005E0C89" w:rsidRDefault="005E0C89">
      <w:pPr>
        <w:pStyle w:val="ConsPlusNonformat"/>
        <w:jc w:val="both"/>
      </w:pPr>
      <w:r>
        <w:t xml:space="preserve">                        или кредитного учреждения)</w:t>
      </w:r>
    </w:p>
    <w:p w:rsidR="005E0C89" w:rsidRDefault="005E0C89">
      <w:pPr>
        <w:pStyle w:val="ConsPlusNonformat"/>
        <w:jc w:val="both"/>
      </w:pPr>
      <w:r>
        <w:t xml:space="preserve">    Даю согласие на обработку персональных данных.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"___" _____________ 20__ г.             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         (подпись заявителя)</w:t>
      </w:r>
    </w:p>
    <w:p w:rsidR="005E0C89" w:rsidRDefault="005E0C89">
      <w:pPr>
        <w:pStyle w:val="ConsPlusNormal"/>
        <w:jc w:val="both"/>
      </w:pPr>
    </w:p>
    <w:p w:rsidR="005E0C89" w:rsidRDefault="005E0C89">
      <w:pPr>
        <w:pStyle w:val="ConsPlusNormal"/>
        <w:jc w:val="both"/>
      </w:pPr>
    </w:p>
    <w:p w:rsidR="005E0C89" w:rsidRDefault="005E0C89">
      <w:pPr>
        <w:pStyle w:val="ConsPlusNormal"/>
        <w:jc w:val="both"/>
      </w:pPr>
    </w:p>
    <w:p w:rsidR="005E0C89" w:rsidRDefault="005E0C89">
      <w:pPr>
        <w:pStyle w:val="ConsPlusNonformat"/>
        <w:jc w:val="both"/>
      </w:pPr>
      <w:r>
        <w:t xml:space="preserve">                 Согласие на обработку персональных данных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                                              "___" __________ 20___ г.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Я, _______________________________________________________________________,</w:t>
      </w:r>
    </w:p>
    <w:p w:rsidR="005E0C89" w:rsidRDefault="005E0C89">
      <w:pPr>
        <w:pStyle w:val="ConsPlusNonformat"/>
        <w:jc w:val="both"/>
      </w:pPr>
      <w:r>
        <w:t xml:space="preserve">                                   (ФИО)</w:t>
      </w:r>
    </w:p>
    <w:p w:rsidR="005E0C89" w:rsidRDefault="005E0C89">
      <w:pPr>
        <w:pStyle w:val="ConsPlusNonformat"/>
        <w:jc w:val="both"/>
      </w:pPr>
      <w:r>
        <w:t>паспорт: серия _______ N _______ выдан ____________________________________</w:t>
      </w:r>
    </w:p>
    <w:p w:rsidR="005E0C89" w:rsidRDefault="005E0C89">
      <w:pPr>
        <w:pStyle w:val="ConsPlusNonformat"/>
        <w:jc w:val="both"/>
      </w:pPr>
      <w:r>
        <w:t>__________________________________________________________________________,</w:t>
      </w:r>
    </w:p>
    <w:p w:rsidR="005E0C89" w:rsidRDefault="005E0C89">
      <w:pPr>
        <w:pStyle w:val="ConsPlusNonformat"/>
        <w:jc w:val="both"/>
      </w:pPr>
      <w:r>
        <w:t xml:space="preserve">                               (когда и кем)</w:t>
      </w:r>
    </w:p>
    <w:p w:rsidR="005E0C89" w:rsidRDefault="005E0C89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по адресу: _______________________________________________</w:t>
      </w:r>
    </w:p>
    <w:p w:rsidR="005E0C89" w:rsidRDefault="005E0C89">
      <w:pPr>
        <w:pStyle w:val="ConsPlusNonformat"/>
        <w:jc w:val="both"/>
      </w:pPr>
      <w:r>
        <w:t>__________________________________________________________________________,</w:t>
      </w:r>
    </w:p>
    <w:p w:rsidR="005E0C89" w:rsidRDefault="005E0C89">
      <w:pPr>
        <w:pStyle w:val="ConsPlusNonformat"/>
        <w:jc w:val="both"/>
      </w:pPr>
      <w:r>
        <w:t>настоящим  даю  свое  согласие на  обработку  Комитетом  социальной  защиты</w:t>
      </w:r>
    </w:p>
    <w:p w:rsidR="005E0C89" w:rsidRDefault="005E0C89">
      <w:pPr>
        <w:pStyle w:val="ConsPlusNonformat"/>
        <w:jc w:val="both"/>
      </w:pPr>
      <w:r>
        <w:t xml:space="preserve">населения  Новгородской  области,  </w:t>
      </w:r>
      <w:proofErr w:type="gramStart"/>
      <w:r>
        <w:t>расположенным</w:t>
      </w:r>
      <w:proofErr w:type="gramEnd"/>
      <w:r>
        <w:t xml:space="preserve"> по адресу: 173001, Великий</w:t>
      </w:r>
    </w:p>
    <w:p w:rsidR="005E0C89" w:rsidRDefault="005E0C89">
      <w:pPr>
        <w:pStyle w:val="ConsPlusNonformat"/>
        <w:jc w:val="both"/>
      </w:pPr>
      <w:r>
        <w:t xml:space="preserve">Новгород, ул. </w:t>
      </w:r>
      <w:proofErr w:type="gramStart"/>
      <w:r>
        <w:t>Великая</w:t>
      </w:r>
      <w:proofErr w:type="gramEnd"/>
      <w:r>
        <w:t>, 8 моих персональных данных и подтверждаю, что, давая</w:t>
      </w:r>
    </w:p>
    <w:p w:rsidR="005E0C89" w:rsidRDefault="005E0C89">
      <w:pPr>
        <w:pStyle w:val="ConsPlusNonformat"/>
        <w:jc w:val="both"/>
      </w:pPr>
      <w:r>
        <w:t>такое согласие, я действую своей волей и в своих интересах.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Согласие   дается   мною   для   назначения  мне  ежемесячной  денежной</w:t>
      </w:r>
    </w:p>
    <w:p w:rsidR="005E0C89" w:rsidRDefault="005E0C89">
      <w:pPr>
        <w:pStyle w:val="ConsPlusNonformat"/>
        <w:jc w:val="both"/>
      </w:pPr>
      <w:r>
        <w:t xml:space="preserve">компенсации  в  возмещение  вреда  здоровью  инвалидам  </w:t>
      </w:r>
      <w:proofErr w:type="gramStart"/>
      <w:r>
        <w:t>вследствие</w:t>
      </w:r>
      <w:proofErr w:type="gramEnd"/>
      <w:r>
        <w:t xml:space="preserve">  военной</w:t>
      </w:r>
    </w:p>
    <w:p w:rsidR="005E0C89" w:rsidRDefault="005E0C89">
      <w:pPr>
        <w:pStyle w:val="ConsPlusNonformat"/>
        <w:jc w:val="both"/>
      </w:pPr>
      <w:r>
        <w:t xml:space="preserve">травмы,  полученной  при прохождении службы по призыву в Афганистане или </w:t>
      </w:r>
      <w:proofErr w:type="gramStart"/>
      <w:r>
        <w:t>на</w:t>
      </w:r>
      <w:proofErr w:type="gramEnd"/>
    </w:p>
    <w:p w:rsidR="005E0C89" w:rsidRDefault="005E0C89">
      <w:pPr>
        <w:pStyle w:val="ConsPlusNonformat"/>
        <w:jc w:val="both"/>
      </w:pPr>
      <w:r>
        <w:t xml:space="preserve">территории Северо-Кавказского региона, установленной областным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6</w:t>
      </w:r>
    </w:p>
    <w:p w:rsidR="005E0C89" w:rsidRDefault="005E0C89">
      <w:pPr>
        <w:pStyle w:val="ConsPlusNonformat"/>
        <w:jc w:val="both"/>
      </w:pPr>
      <w:r>
        <w:t>февраля  2004  года  N  250-ОЗ  "О  дополнительных  мерах социальной защиты</w:t>
      </w:r>
    </w:p>
    <w:p w:rsidR="005E0C89" w:rsidRDefault="005E0C89">
      <w:pPr>
        <w:pStyle w:val="ConsPlusNonformat"/>
        <w:jc w:val="both"/>
      </w:pPr>
      <w:r>
        <w:t xml:space="preserve">инвалидов  вследствие  военной травмы, полученной при прохождении службы </w:t>
      </w:r>
      <w:proofErr w:type="gramStart"/>
      <w:r>
        <w:t>по</w:t>
      </w:r>
      <w:proofErr w:type="gramEnd"/>
    </w:p>
    <w:p w:rsidR="005E0C89" w:rsidRDefault="005E0C89">
      <w:pPr>
        <w:pStyle w:val="ConsPlusNonformat"/>
        <w:jc w:val="both"/>
      </w:pPr>
      <w:r>
        <w:t xml:space="preserve">призыву  в  Афганистане  или  на  территории  Северо-Кавказского  </w:t>
      </w:r>
      <w:proofErr w:type="spellStart"/>
      <w:r>
        <w:t>региона</w:t>
      </w:r>
      <w:proofErr w:type="gramStart"/>
      <w:r>
        <w:t>"и</w:t>
      </w:r>
      <w:proofErr w:type="spellEnd"/>
      <w:proofErr w:type="gramEnd"/>
    </w:p>
    <w:p w:rsidR="005E0C89" w:rsidRDefault="005E0C89">
      <w:pPr>
        <w:pStyle w:val="ConsPlusNonformat"/>
        <w:jc w:val="both"/>
      </w:pPr>
      <w:r>
        <w:t>распространяется на следующую информацию:</w:t>
      </w:r>
    </w:p>
    <w:p w:rsidR="005E0C89" w:rsidRDefault="005E0C89">
      <w:pPr>
        <w:pStyle w:val="ConsPlusNonformat"/>
        <w:jc w:val="both"/>
      </w:pPr>
      <w:r>
        <w:t xml:space="preserve">    фамилия,  имя,  отчество,  год,  месяц, число либо дата рождения, место</w:t>
      </w:r>
    </w:p>
    <w:p w:rsidR="005E0C89" w:rsidRDefault="005E0C89">
      <w:pPr>
        <w:pStyle w:val="ConsPlusNonformat"/>
        <w:jc w:val="both"/>
      </w:pPr>
      <w:r>
        <w:t>рождения,  адрес,  льготный  статус,  серия,  N,  дата  выдачи паспорта или</w:t>
      </w:r>
    </w:p>
    <w:p w:rsidR="005E0C89" w:rsidRDefault="005E0C89">
      <w:pPr>
        <w:pStyle w:val="ConsPlusNonformat"/>
        <w:jc w:val="both"/>
      </w:pPr>
      <w:r>
        <w:t xml:space="preserve">документа   о  реабилитации,  </w:t>
      </w:r>
      <w:proofErr w:type="gramStart"/>
      <w:r>
        <w:t>Идентификационный</w:t>
      </w:r>
      <w:proofErr w:type="gramEnd"/>
      <w:r>
        <w:t xml:space="preserve">  N  в  системе  ОМС, СНИЛС,</w:t>
      </w:r>
    </w:p>
    <w:p w:rsidR="005E0C89" w:rsidRDefault="005E0C89">
      <w:pPr>
        <w:pStyle w:val="ConsPlusNonformat"/>
        <w:jc w:val="both"/>
      </w:pPr>
      <w:r>
        <w:t>N  телефона,  N  истории болезни или амбулаторной карты, диагноз, основание</w:t>
      </w:r>
    </w:p>
    <w:p w:rsidR="005E0C89" w:rsidRDefault="005E0C89">
      <w:pPr>
        <w:pStyle w:val="ConsPlusNonformat"/>
        <w:jc w:val="both"/>
      </w:pPr>
      <w:r>
        <w:t>получения   ЕДВ,   сведения   о   нахождении   на   учете   по  обеспечению</w:t>
      </w:r>
    </w:p>
    <w:p w:rsidR="005E0C89" w:rsidRDefault="005E0C89">
      <w:pPr>
        <w:pStyle w:val="ConsPlusNonformat"/>
        <w:jc w:val="both"/>
      </w:pPr>
      <w:r>
        <w:t xml:space="preserve">санаторно-курортным  лечением  федеральных  льготников  в ГУ - </w:t>
      </w:r>
      <w:proofErr w:type="gramStart"/>
      <w:r>
        <w:t>Новгородское</w:t>
      </w:r>
      <w:proofErr w:type="gramEnd"/>
    </w:p>
    <w:p w:rsidR="005E0C89" w:rsidRDefault="005E0C89">
      <w:pPr>
        <w:pStyle w:val="ConsPlusNonformat"/>
        <w:jc w:val="both"/>
      </w:pPr>
      <w:r>
        <w:t>региональное отделение Фонда социального страхования Российской Федерации.</w:t>
      </w:r>
    </w:p>
    <w:p w:rsidR="005E0C89" w:rsidRDefault="005E0C89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отношении  моих  персональных  данных,  которые  необходимы или желаемы </w:t>
      </w:r>
      <w:proofErr w:type="gramStart"/>
      <w:r>
        <w:t>для</w:t>
      </w:r>
      <w:proofErr w:type="gramEnd"/>
    </w:p>
    <w:p w:rsidR="005E0C89" w:rsidRDefault="005E0C89">
      <w:pPr>
        <w:pStyle w:val="ConsPlusNonformat"/>
        <w:jc w:val="both"/>
      </w:pPr>
      <w:r>
        <w:t xml:space="preserve">достижения   указанных   </w:t>
      </w:r>
      <w:proofErr w:type="gramStart"/>
      <w:r>
        <w:t>выше   целей,   включая  (без  ограничения)  сбор</w:t>
      </w:r>
      <w:proofErr w:type="gramEnd"/>
      <w:r>
        <w:t>,</w:t>
      </w:r>
    </w:p>
    <w:p w:rsidR="005E0C89" w:rsidRDefault="005E0C89">
      <w:pPr>
        <w:pStyle w:val="ConsPlusNonformat"/>
        <w:jc w:val="both"/>
      </w:pPr>
      <w:r>
        <w:t>систематизацию,  накопление,  хранение,  уточнение (обновление, изменение),</w:t>
      </w:r>
    </w:p>
    <w:p w:rsidR="005E0C89" w:rsidRDefault="005E0C89">
      <w:pPr>
        <w:pStyle w:val="ConsPlusNonformat"/>
        <w:jc w:val="both"/>
      </w:pPr>
      <w:r>
        <w:t>использование,  распространение  (в  том  числе  передача),  обезличивание,</w:t>
      </w:r>
    </w:p>
    <w:p w:rsidR="005E0C89" w:rsidRDefault="005E0C89">
      <w:pPr>
        <w:pStyle w:val="ConsPlusNonformat"/>
        <w:jc w:val="both"/>
      </w:pPr>
      <w:r>
        <w:t>блокирование,  уничтожение,  трансграничную передачу персональных данных, а</w:t>
      </w:r>
    </w:p>
    <w:p w:rsidR="005E0C89" w:rsidRDefault="005E0C89">
      <w:pPr>
        <w:pStyle w:val="ConsPlusNonformat"/>
        <w:jc w:val="both"/>
      </w:pPr>
      <w:r>
        <w:t xml:space="preserve">также  осуществление  любых  иных  действий с моими персональными данными </w:t>
      </w:r>
      <w:proofErr w:type="gramStart"/>
      <w:r>
        <w:t>с</w:t>
      </w:r>
      <w:proofErr w:type="gramEnd"/>
    </w:p>
    <w:p w:rsidR="005E0C89" w:rsidRDefault="005E0C89">
      <w:pPr>
        <w:pStyle w:val="ConsPlusNonformat"/>
        <w:jc w:val="both"/>
      </w:pPr>
      <w:r>
        <w:t>учетом федерального законодательства.</w:t>
      </w:r>
    </w:p>
    <w:p w:rsidR="005E0C89" w:rsidRDefault="005E0C89">
      <w:pPr>
        <w:pStyle w:val="ConsPlusNonformat"/>
        <w:jc w:val="both"/>
      </w:pPr>
      <w:r>
        <w:t xml:space="preserve">    В    случае    неправомерного    использования   </w:t>
      </w:r>
      <w:proofErr w:type="gramStart"/>
      <w:r>
        <w:t>предоставленных</w:t>
      </w:r>
      <w:proofErr w:type="gramEnd"/>
      <w:r>
        <w:t xml:space="preserve">   мною</w:t>
      </w:r>
    </w:p>
    <w:p w:rsidR="005E0C89" w:rsidRDefault="005E0C89">
      <w:pPr>
        <w:pStyle w:val="ConsPlusNonformat"/>
        <w:jc w:val="both"/>
      </w:pPr>
      <w:r>
        <w:t>персональных данных согласие отзывается моим письменным заявлением.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Данное  согласие  действует с "____" ________ 20__ г. до момента отзыва</w:t>
      </w:r>
    </w:p>
    <w:p w:rsidR="005E0C89" w:rsidRDefault="005E0C89">
      <w:pPr>
        <w:pStyle w:val="ConsPlusNonformat"/>
        <w:jc w:val="both"/>
      </w:pPr>
      <w:r>
        <w:t xml:space="preserve">моего  согласия  на  обработку  моих  персональных  данных  и мне </w:t>
      </w:r>
      <w:proofErr w:type="gramStart"/>
      <w:r>
        <w:t>разъяснен</w:t>
      </w:r>
      <w:proofErr w:type="gramEnd"/>
    </w:p>
    <w:p w:rsidR="005E0C89" w:rsidRDefault="005E0C89">
      <w:pPr>
        <w:pStyle w:val="ConsPlusNonformat"/>
        <w:jc w:val="both"/>
      </w:pPr>
      <w:r>
        <w:t>порядок отзыва моего согласия на обработку моих персональных данных.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________________________________________</w:t>
      </w:r>
    </w:p>
    <w:p w:rsidR="005E0C89" w:rsidRDefault="005E0C89">
      <w:pPr>
        <w:pStyle w:val="ConsPlusNonformat"/>
        <w:jc w:val="both"/>
      </w:pPr>
      <w:r>
        <w:t xml:space="preserve">   (ФИО, подпись лица, давшего согласие)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right"/>
        <w:outlineLvl w:val="1"/>
      </w:pPr>
      <w:r>
        <w:t>Приложение N 2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nformat"/>
        <w:jc w:val="both"/>
      </w:pPr>
      <w:bookmarkStart w:id="9" w:name="P534"/>
      <w:bookmarkEnd w:id="9"/>
      <w:r>
        <w:t xml:space="preserve">                                  РЕШЕНИЕ</w:t>
      </w:r>
    </w:p>
    <w:p w:rsidR="005E0C89" w:rsidRDefault="005E0C89">
      <w:pPr>
        <w:pStyle w:val="ConsPlusNonformat"/>
        <w:jc w:val="both"/>
      </w:pPr>
      <w:r>
        <w:t xml:space="preserve">   о назначении и выплате ежемесячной денежной компенсации в возмещение</w:t>
      </w:r>
    </w:p>
    <w:p w:rsidR="005E0C89" w:rsidRDefault="005E0C89">
      <w:pPr>
        <w:pStyle w:val="ConsPlusNonformat"/>
        <w:jc w:val="both"/>
      </w:pPr>
      <w:r>
        <w:t xml:space="preserve">    вреда здоровью инвалидам вследствие военной травмы, полученной </w:t>
      </w:r>
      <w:proofErr w:type="gramStart"/>
      <w:r>
        <w:t>при</w:t>
      </w:r>
      <w:proofErr w:type="gramEnd"/>
    </w:p>
    <w:p w:rsidR="005E0C89" w:rsidRDefault="005E0C89">
      <w:pPr>
        <w:pStyle w:val="ConsPlusNonformat"/>
        <w:jc w:val="both"/>
      </w:pPr>
      <w:r>
        <w:t xml:space="preserve">       </w:t>
      </w:r>
      <w:proofErr w:type="gramStart"/>
      <w:r>
        <w:t>прохождении</w:t>
      </w:r>
      <w:proofErr w:type="gramEnd"/>
      <w:r>
        <w:t xml:space="preserve"> службы по призыву в Афганистане или на территории</w:t>
      </w:r>
    </w:p>
    <w:p w:rsidR="005E0C89" w:rsidRDefault="005E0C89">
      <w:pPr>
        <w:pStyle w:val="ConsPlusNonformat"/>
        <w:jc w:val="both"/>
      </w:pPr>
      <w:r>
        <w:t xml:space="preserve">                        Северо-Кавказского региона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от ________________                           N ________________________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Комитет  социальной  защиты  населения   Новгородской  области,  рассмотрев</w:t>
      </w:r>
    </w:p>
    <w:p w:rsidR="005E0C89" w:rsidRDefault="005E0C89">
      <w:pPr>
        <w:pStyle w:val="ConsPlusNonformat"/>
        <w:jc w:val="both"/>
      </w:pPr>
      <w:r>
        <w:t>заявление ________________________________________________________________,</w:t>
      </w:r>
    </w:p>
    <w:p w:rsidR="005E0C89" w:rsidRDefault="005E0C89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5E0C89" w:rsidRDefault="005E0C89">
      <w:pPr>
        <w:pStyle w:val="ConsPlusNonformat"/>
        <w:jc w:val="both"/>
      </w:pPr>
      <w:r>
        <w:t xml:space="preserve">принял   решение   о  назначении   ежемесячной   денежной   компенсации  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>возмещение  вреда  здоровью инвалидам вследствие военной травмы, полученной</w:t>
      </w:r>
    </w:p>
    <w:p w:rsidR="005E0C89" w:rsidRDefault="005E0C89">
      <w:pPr>
        <w:pStyle w:val="ConsPlusNonformat"/>
        <w:jc w:val="both"/>
      </w:pPr>
      <w:r>
        <w:t>при   прохождении  службы  по  призыву  в  Афганистане  или  на  территории</w:t>
      </w:r>
    </w:p>
    <w:p w:rsidR="005E0C89" w:rsidRDefault="005E0C89">
      <w:pPr>
        <w:pStyle w:val="ConsPlusNonformat"/>
        <w:jc w:val="both"/>
      </w:pPr>
      <w:proofErr w:type="gramStart"/>
      <w:r>
        <w:t xml:space="preserve">Северо-Кавказского  региона,  установленной  областным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6 февраля</w:t>
      </w:r>
      <w:proofErr w:type="gramEnd"/>
    </w:p>
    <w:p w:rsidR="005E0C89" w:rsidRDefault="005E0C89">
      <w:pPr>
        <w:pStyle w:val="ConsPlusNonformat"/>
        <w:jc w:val="both"/>
      </w:pPr>
      <w:r>
        <w:t>2004  года  N  250-ОЗ  "О  дополнительных мерах социальной защиты инвалидов</w:t>
      </w:r>
    </w:p>
    <w:p w:rsidR="005E0C89" w:rsidRDefault="005E0C89">
      <w:pPr>
        <w:pStyle w:val="ConsPlusNonformat"/>
        <w:jc w:val="both"/>
      </w:pPr>
      <w:r>
        <w:t xml:space="preserve">вследствие  военной  травмы, полученной при прохождении службы по призыву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Афганистане    или    на   территории    Северо-Кавказского   региона",  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размере ________ </w:t>
      </w:r>
      <w:proofErr w:type="gramStart"/>
      <w:r>
        <w:t>с</w:t>
      </w:r>
      <w:proofErr w:type="gramEnd"/>
      <w:r>
        <w:t xml:space="preserve"> ___________________ по ___________________.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Председатель комитета</w:t>
      </w:r>
    </w:p>
    <w:p w:rsidR="005E0C89" w:rsidRDefault="005E0C89">
      <w:pPr>
        <w:pStyle w:val="ConsPlusNonformat"/>
        <w:jc w:val="both"/>
      </w:pPr>
      <w:r>
        <w:t>социальной защиты населения</w:t>
      </w:r>
    </w:p>
    <w:p w:rsidR="005E0C89" w:rsidRDefault="005E0C89">
      <w:pPr>
        <w:pStyle w:val="ConsPlusNonformat"/>
        <w:jc w:val="both"/>
      </w:pPr>
      <w:r>
        <w:t>Новгородской области             ____________       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right"/>
        <w:outlineLvl w:val="1"/>
      </w:pPr>
      <w:r>
        <w:t>Приложение N 3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nformat"/>
        <w:jc w:val="both"/>
      </w:pPr>
      <w:bookmarkStart w:id="10" w:name="P565"/>
      <w:bookmarkEnd w:id="10"/>
      <w:r>
        <w:t xml:space="preserve">                                  РЕШЕНИЕ</w:t>
      </w:r>
    </w:p>
    <w:p w:rsidR="005E0C89" w:rsidRDefault="005E0C89">
      <w:pPr>
        <w:pStyle w:val="ConsPlusNonformat"/>
        <w:jc w:val="both"/>
      </w:pPr>
      <w:r>
        <w:t xml:space="preserve">    об отказе в назначении и выплате ежемесячной денежной компенсации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      возмещение вреда здоровью инвалидам вследствие военной травмы,</w:t>
      </w:r>
    </w:p>
    <w:p w:rsidR="005E0C89" w:rsidRDefault="005E0C89">
      <w:pPr>
        <w:pStyle w:val="ConsPlusNonformat"/>
        <w:jc w:val="both"/>
      </w:pPr>
      <w:r>
        <w:t xml:space="preserve">     полученной при прохождении службы по призыву в Афганистане или </w:t>
      </w:r>
      <w:proofErr w:type="gramStart"/>
      <w:r>
        <w:t>на</w:t>
      </w:r>
      <w:proofErr w:type="gramEnd"/>
    </w:p>
    <w:p w:rsidR="005E0C89" w:rsidRDefault="005E0C89">
      <w:pPr>
        <w:pStyle w:val="ConsPlusNonformat"/>
        <w:jc w:val="both"/>
      </w:pPr>
      <w:r>
        <w:t xml:space="preserve">                   территории Северо-Кавказского региона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от ________________                              N ___________________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Комитет    социальной    защиты   населения    Новгородской    области,</w:t>
      </w:r>
    </w:p>
    <w:p w:rsidR="005E0C89" w:rsidRDefault="005E0C89">
      <w:pPr>
        <w:pStyle w:val="ConsPlusNonformat"/>
        <w:jc w:val="both"/>
      </w:pPr>
      <w:r>
        <w:t>рассмотрев заявление _____________________________________________________,</w:t>
      </w:r>
    </w:p>
    <w:p w:rsidR="005E0C89" w:rsidRDefault="005E0C89">
      <w:pPr>
        <w:pStyle w:val="ConsPlusNonformat"/>
        <w:jc w:val="both"/>
      </w:pPr>
      <w:r>
        <w:t xml:space="preserve">                            (фамилия, имя, отчество гражданина)</w:t>
      </w:r>
    </w:p>
    <w:p w:rsidR="005E0C89" w:rsidRDefault="005E0C89">
      <w:pPr>
        <w:pStyle w:val="ConsPlusNonformat"/>
        <w:jc w:val="both"/>
      </w:pPr>
      <w:r>
        <w:t xml:space="preserve">принял  решение  об  отказе в назначении ежемесячной денежной компенсации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>возмещение  вреда  здоровью инвалидам вследствие военной травмы, полученной</w:t>
      </w:r>
    </w:p>
    <w:p w:rsidR="005E0C89" w:rsidRDefault="005E0C89">
      <w:pPr>
        <w:pStyle w:val="ConsPlusNonformat"/>
        <w:jc w:val="both"/>
      </w:pPr>
      <w:r>
        <w:t>при   прохождении  службы  по  призыву  в  Афганистане  или  на  территории</w:t>
      </w:r>
    </w:p>
    <w:p w:rsidR="005E0C89" w:rsidRDefault="005E0C89">
      <w:pPr>
        <w:pStyle w:val="ConsPlusNonformat"/>
        <w:jc w:val="both"/>
      </w:pPr>
      <w:proofErr w:type="gramStart"/>
      <w:r>
        <w:t xml:space="preserve">Северо-Кавказского  региона,  установленной  областным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6 февраля</w:t>
      </w:r>
      <w:proofErr w:type="gramEnd"/>
    </w:p>
    <w:p w:rsidR="005E0C89" w:rsidRDefault="005E0C89">
      <w:pPr>
        <w:pStyle w:val="ConsPlusNonformat"/>
        <w:jc w:val="both"/>
      </w:pPr>
      <w:r>
        <w:t>2004  года  N  250-ОЗ  "О  дополнительных мерах социальной защиты инвалидов</w:t>
      </w:r>
    </w:p>
    <w:p w:rsidR="005E0C89" w:rsidRDefault="005E0C89">
      <w:pPr>
        <w:pStyle w:val="ConsPlusNonformat"/>
        <w:jc w:val="both"/>
      </w:pPr>
      <w:r>
        <w:t xml:space="preserve">вследствие  военной  травмы, полученной при прохождении службы по призыву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Афганистане    или    на   территории    Северо-Кавказского    региона", 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связи  </w:t>
      </w:r>
      <w:proofErr w:type="gramStart"/>
      <w:r>
        <w:t>с</w:t>
      </w:r>
      <w:proofErr w:type="gramEnd"/>
      <w:r>
        <w:t xml:space="preserve"> __________________________________________________________________</w:t>
      </w:r>
    </w:p>
    <w:p w:rsidR="005E0C89" w:rsidRDefault="005E0C89">
      <w:pPr>
        <w:pStyle w:val="ConsPlusNonformat"/>
        <w:jc w:val="both"/>
      </w:pPr>
      <w:r>
        <w:t>___________________________________________________________________________</w:t>
      </w:r>
    </w:p>
    <w:p w:rsidR="005E0C89" w:rsidRDefault="005E0C89">
      <w:pPr>
        <w:pStyle w:val="ConsPlusNonformat"/>
        <w:jc w:val="both"/>
      </w:pPr>
      <w:r>
        <w:t>__________________________________________________________________________.</w:t>
      </w:r>
    </w:p>
    <w:p w:rsidR="005E0C89" w:rsidRDefault="005E0C89">
      <w:pPr>
        <w:pStyle w:val="ConsPlusNonformat"/>
        <w:jc w:val="both"/>
      </w:pPr>
      <w:r>
        <w:t xml:space="preserve">     </w:t>
      </w:r>
      <w:proofErr w:type="gramStart"/>
      <w:r>
        <w:t>(причины, послужившие основанием для принятия решения об отказе в</w:t>
      </w:r>
      <w:proofErr w:type="gramEnd"/>
    </w:p>
    <w:p w:rsidR="005E0C89" w:rsidRDefault="005E0C89">
      <w:pPr>
        <w:pStyle w:val="ConsPlusNonformat"/>
        <w:jc w:val="both"/>
      </w:pPr>
      <w:r>
        <w:t xml:space="preserve">                 </w:t>
      </w:r>
      <w:proofErr w:type="gramStart"/>
      <w:r>
        <w:t>назначении</w:t>
      </w:r>
      <w:proofErr w:type="gramEnd"/>
      <w:r>
        <w:t xml:space="preserve"> ежемесячной денежной выплаты)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Решение  об  отказе  в  назначении  ежемесячной  денежной компенсации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>возмещение  вреда  здоровью инвалидам вследствие военной травмы, полученной</w:t>
      </w:r>
    </w:p>
    <w:p w:rsidR="005E0C89" w:rsidRDefault="005E0C89">
      <w:pPr>
        <w:pStyle w:val="ConsPlusNonformat"/>
        <w:jc w:val="both"/>
      </w:pPr>
      <w:r>
        <w:t xml:space="preserve">при    прохождении    службы    по   призыву   в    Афганистане   или    </w:t>
      </w:r>
      <w:proofErr w:type="gramStart"/>
      <w:r>
        <w:t>на</w:t>
      </w:r>
      <w:proofErr w:type="gramEnd"/>
    </w:p>
    <w:p w:rsidR="005E0C89" w:rsidRDefault="005E0C89">
      <w:pPr>
        <w:pStyle w:val="ConsPlusNonformat"/>
        <w:jc w:val="both"/>
      </w:pPr>
      <w:r>
        <w:t xml:space="preserve">территории     Северо-Кавказского    региона    может  быть   обжаловано 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lastRenderedPageBreak/>
        <w:t xml:space="preserve">установленном законом </w:t>
      </w:r>
      <w:proofErr w:type="gramStart"/>
      <w:r>
        <w:t>порядке</w:t>
      </w:r>
      <w:proofErr w:type="gramEnd"/>
      <w:r>
        <w:t>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Председатель комитета</w:t>
      </w:r>
    </w:p>
    <w:p w:rsidR="005E0C89" w:rsidRDefault="005E0C89">
      <w:pPr>
        <w:pStyle w:val="ConsPlusNonformat"/>
        <w:jc w:val="both"/>
      </w:pPr>
      <w:r>
        <w:t>социальной защиты населения</w:t>
      </w:r>
    </w:p>
    <w:p w:rsidR="005E0C89" w:rsidRDefault="005E0C89">
      <w:pPr>
        <w:pStyle w:val="ConsPlusNonformat"/>
        <w:jc w:val="both"/>
      </w:pPr>
      <w:r>
        <w:t>Новгородской области            ____________     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  (подпись)     (расшифровка подписи)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right"/>
        <w:outlineLvl w:val="1"/>
      </w:pPr>
      <w:r>
        <w:t>Приложение N 4</w:t>
      </w:r>
    </w:p>
    <w:p w:rsidR="005E0C89" w:rsidRDefault="005E0C89">
      <w:pPr>
        <w:pStyle w:val="ConsPlusNormal"/>
      </w:pPr>
    </w:p>
    <w:p w:rsidR="005E0C89" w:rsidRDefault="005E0C89">
      <w:pPr>
        <w:pStyle w:val="ConsPlusNonformat"/>
        <w:jc w:val="both"/>
      </w:pPr>
      <w:bookmarkStart w:id="11" w:name="P606"/>
      <w:bookmarkEnd w:id="11"/>
      <w:r>
        <w:t xml:space="preserve">                                  РЕШЕНИЕ</w:t>
      </w:r>
    </w:p>
    <w:p w:rsidR="005E0C89" w:rsidRDefault="005E0C89">
      <w:pPr>
        <w:pStyle w:val="ConsPlusNonformat"/>
        <w:jc w:val="both"/>
      </w:pPr>
      <w:r>
        <w:t xml:space="preserve">    о прекращении выплаты ежемесячной денежной компенсации в возмещение</w:t>
      </w:r>
    </w:p>
    <w:p w:rsidR="005E0C89" w:rsidRDefault="005E0C89">
      <w:pPr>
        <w:pStyle w:val="ConsPlusNonformat"/>
        <w:jc w:val="both"/>
      </w:pPr>
      <w:r>
        <w:t xml:space="preserve">    вреда здоровью инвалидам вследствие военной травмы, полученной </w:t>
      </w:r>
      <w:proofErr w:type="gramStart"/>
      <w:r>
        <w:t>при</w:t>
      </w:r>
      <w:proofErr w:type="gramEnd"/>
    </w:p>
    <w:p w:rsidR="005E0C89" w:rsidRDefault="005E0C89">
      <w:pPr>
        <w:pStyle w:val="ConsPlusNonformat"/>
        <w:jc w:val="both"/>
      </w:pPr>
      <w:r>
        <w:t xml:space="preserve">       </w:t>
      </w:r>
      <w:proofErr w:type="gramStart"/>
      <w:r>
        <w:t>прохождении</w:t>
      </w:r>
      <w:proofErr w:type="gramEnd"/>
      <w:r>
        <w:t xml:space="preserve"> службы по призыву в Афганистане или на территории</w:t>
      </w:r>
    </w:p>
    <w:p w:rsidR="005E0C89" w:rsidRDefault="005E0C89">
      <w:pPr>
        <w:pStyle w:val="ConsPlusNonformat"/>
        <w:jc w:val="both"/>
      </w:pPr>
      <w:r>
        <w:t xml:space="preserve">                        Северо-Кавказского региона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от ________________                            N ___________________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Комитет    социальной   защиты   населения   Новгородской    области 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________________________________________________________________</w:t>
      </w:r>
    </w:p>
    <w:p w:rsidR="005E0C89" w:rsidRDefault="005E0C89">
      <w:pPr>
        <w:pStyle w:val="ConsPlusNonformat"/>
        <w:jc w:val="both"/>
      </w:pPr>
      <w:r>
        <w:t xml:space="preserve">                        (фамилия, имя, отчество гражданина)</w:t>
      </w:r>
    </w:p>
    <w:p w:rsidR="005E0C89" w:rsidRDefault="005E0C89">
      <w:pPr>
        <w:pStyle w:val="ConsPlusNonformat"/>
        <w:jc w:val="both"/>
      </w:pPr>
      <w:r>
        <w:t>принял   решение  о  прекращении  выплаты  ежемесячной денежной компенсации</w:t>
      </w:r>
    </w:p>
    <w:p w:rsidR="005E0C89" w:rsidRDefault="005E0C89">
      <w:pPr>
        <w:pStyle w:val="ConsPlusNonformat"/>
        <w:jc w:val="both"/>
      </w:pPr>
      <w:r>
        <w:t>в возмещение вреда здоровью инвалидам вследствие военной травмы, полученной</w:t>
      </w:r>
    </w:p>
    <w:p w:rsidR="005E0C89" w:rsidRDefault="005E0C89">
      <w:pPr>
        <w:pStyle w:val="ConsPlusNonformat"/>
        <w:jc w:val="both"/>
      </w:pPr>
      <w:r>
        <w:t>при   прохождении  службы  по  призыву  в  Афганистане  или  на  территории</w:t>
      </w:r>
    </w:p>
    <w:p w:rsidR="005E0C89" w:rsidRDefault="005E0C89">
      <w:pPr>
        <w:pStyle w:val="ConsPlusNonformat"/>
        <w:jc w:val="both"/>
      </w:pPr>
      <w:proofErr w:type="gramStart"/>
      <w:r>
        <w:t xml:space="preserve">Северо-Кавказского  региона,  установленной  областным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февраля</w:t>
      </w:r>
      <w:proofErr w:type="gramEnd"/>
    </w:p>
    <w:p w:rsidR="005E0C89" w:rsidRDefault="005E0C89">
      <w:pPr>
        <w:pStyle w:val="ConsPlusNonformat"/>
        <w:jc w:val="both"/>
      </w:pPr>
      <w:r>
        <w:t>2004  года  N  250-ОЗ  "О  дополнительных мерах социальной защиты инвалидов</w:t>
      </w:r>
    </w:p>
    <w:p w:rsidR="005E0C89" w:rsidRDefault="005E0C89">
      <w:pPr>
        <w:pStyle w:val="ConsPlusNonformat"/>
        <w:jc w:val="both"/>
      </w:pPr>
      <w:r>
        <w:t xml:space="preserve">вследствие  военной  травмы, полученной при прохождении службы по призыву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Афганистане   или   на    территории    Северо-Кавказского    региона"   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 xml:space="preserve">связи </w:t>
      </w:r>
      <w:proofErr w:type="gramStart"/>
      <w:r>
        <w:t>с</w:t>
      </w:r>
      <w:proofErr w:type="gramEnd"/>
      <w:r>
        <w:t xml:space="preserve"> ___________________________________________________________________</w:t>
      </w:r>
    </w:p>
    <w:p w:rsidR="005E0C89" w:rsidRDefault="005E0C89">
      <w:pPr>
        <w:pStyle w:val="ConsPlusNonformat"/>
        <w:jc w:val="both"/>
      </w:pPr>
      <w:r>
        <w:t>___________________________________________________________________________</w:t>
      </w:r>
    </w:p>
    <w:p w:rsidR="005E0C89" w:rsidRDefault="005E0C89">
      <w:pPr>
        <w:pStyle w:val="ConsPlusNonformat"/>
        <w:jc w:val="both"/>
      </w:pPr>
      <w:r>
        <w:t>__________________________________________________________________________.</w:t>
      </w:r>
    </w:p>
    <w:p w:rsidR="005E0C89" w:rsidRDefault="005E0C89">
      <w:pPr>
        <w:pStyle w:val="ConsPlusNonformat"/>
        <w:jc w:val="both"/>
      </w:pPr>
      <w:r>
        <w:t xml:space="preserve">     </w:t>
      </w:r>
      <w:proofErr w:type="gramStart"/>
      <w:r>
        <w:t>(причины, послужившие основанием для принятия решения об отказе в</w:t>
      </w:r>
      <w:proofErr w:type="gramEnd"/>
    </w:p>
    <w:p w:rsidR="005E0C89" w:rsidRDefault="005E0C89">
      <w:pPr>
        <w:pStyle w:val="ConsPlusNonformat"/>
        <w:jc w:val="both"/>
      </w:pPr>
      <w:r>
        <w:t xml:space="preserve">                 </w:t>
      </w:r>
      <w:proofErr w:type="gramStart"/>
      <w:r>
        <w:t>назначении</w:t>
      </w:r>
      <w:proofErr w:type="gramEnd"/>
      <w:r>
        <w:t xml:space="preserve"> ежемесячной денежной выплаты)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 xml:space="preserve">    Решение  об  отказе  в  назначении  ежемесячной  денежной компенсации </w:t>
      </w:r>
      <w:proofErr w:type="gramStart"/>
      <w:r>
        <w:t>в</w:t>
      </w:r>
      <w:proofErr w:type="gramEnd"/>
    </w:p>
    <w:p w:rsidR="005E0C89" w:rsidRDefault="005E0C89">
      <w:pPr>
        <w:pStyle w:val="ConsPlusNonformat"/>
        <w:jc w:val="both"/>
      </w:pPr>
      <w:r>
        <w:t>возмещение  вреда  здоровью инвалидам вследствие военной травмы, полученной</w:t>
      </w:r>
    </w:p>
    <w:p w:rsidR="005E0C89" w:rsidRDefault="005E0C89">
      <w:pPr>
        <w:pStyle w:val="ConsPlusNonformat"/>
        <w:jc w:val="both"/>
      </w:pPr>
      <w:r>
        <w:t>при   прохождении  службы  по  призыву  в  Афганистане  или  на  территории</w:t>
      </w:r>
    </w:p>
    <w:p w:rsidR="005E0C89" w:rsidRDefault="005E0C89">
      <w:pPr>
        <w:pStyle w:val="ConsPlusNonformat"/>
        <w:jc w:val="both"/>
      </w:pPr>
      <w:r>
        <w:t xml:space="preserve">Северо-Кавказского  региона,  может  быть обжаловано в </w:t>
      </w:r>
      <w:proofErr w:type="gramStart"/>
      <w:r>
        <w:t>установленном</w:t>
      </w:r>
      <w:proofErr w:type="gramEnd"/>
      <w:r>
        <w:t xml:space="preserve"> законом</w:t>
      </w:r>
    </w:p>
    <w:p w:rsidR="005E0C89" w:rsidRDefault="005E0C89">
      <w:pPr>
        <w:pStyle w:val="ConsPlusNonformat"/>
        <w:jc w:val="both"/>
      </w:pPr>
      <w:proofErr w:type="gramStart"/>
      <w:r>
        <w:t>порядке</w:t>
      </w:r>
      <w:proofErr w:type="gramEnd"/>
      <w:r>
        <w:t>.</w:t>
      </w:r>
    </w:p>
    <w:p w:rsidR="005E0C89" w:rsidRDefault="005E0C89">
      <w:pPr>
        <w:pStyle w:val="ConsPlusNonformat"/>
        <w:jc w:val="both"/>
      </w:pPr>
    </w:p>
    <w:p w:rsidR="005E0C89" w:rsidRDefault="005E0C89">
      <w:pPr>
        <w:pStyle w:val="ConsPlusNonformat"/>
        <w:jc w:val="both"/>
      </w:pPr>
      <w:r>
        <w:t>Председатель комитета</w:t>
      </w:r>
    </w:p>
    <w:p w:rsidR="005E0C89" w:rsidRDefault="005E0C89">
      <w:pPr>
        <w:pStyle w:val="ConsPlusNonformat"/>
        <w:jc w:val="both"/>
      </w:pPr>
      <w:r>
        <w:t>социальной защиты населения</w:t>
      </w:r>
    </w:p>
    <w:p w:rsidR="005E0C89" w:rsidRDefault="005E0C89">
      <w:pPr>
        <w:pStyle w:val="ConsPlusNonformat"/>
        <w:jc w:val="both"/>
      </w:pPr>
      <w:r>
        <w:t>Новгородской области             ____________      ___________________</w:t>
      </w:r>
    </w:p>
    <w:p w:rsidR="005E0C89" w:rsidRDefault="005E0C89">
      <w:pPr>
        <w:pStyle w:val="ConsPlusNonformat"/>
        <w:jc w:val="both"/>
      </w:pPr>
      <w:r>
        <w:t xml:space="preserve">                                   (подпись)      (расшифровка подписи)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jc w:val="right"/>
        <w:outlineLvl w:val="1"/>
      </w:pPr>
      <w:r>
        <w:t>Приложение N 5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Title"/>
        <w:jc w:val="center"/>
      </w:pPr>
      <w:bookmarkStart w:id="12" w:name="P647"/>
      <w:bookmarkEnd w:id="12"/>
      <w:r>
        <w:t>БЛОК-СХЕМА</w:t>
      </w:r>
    </w:p>
    <w:p w:rsidR="005E0C89" w:rsidRDefault="005E0C89">
      <w:pPr>
        <w:pStyle w:val="ConsPlusTitle"/>
        <w:jc w:val="center"/>
      </w:pPr>
      <w:r>
        <w:t>ПРЕДОСТАВЛЕНИЯ ГОСУДАРСТВЕННОЙ УСЛУГИ ПО НАЗНАЧЕНИЮ</w:t>
      </w:r>
    </w:p>
    <w:p w:rsidR="005E0C89" w:rsidRDefault="005E0C89">
      <w:pPr>
        <w:pStyle w:val="ConsPlusTitle"/>
        <w:jc w:val="center"/>
      </w:pPr>
      <w:r>
        <w:t>И ВЫПЛАТЕ КОМПЕНСАЦИИ В ВОЗМЕЩЕНИЕ ВРЕДА ЗДОРОВЬЮ ИНВАЛИДАМ</w:t>
      </w:r>
    </w:p>
    <w:p w:rsidR="005E0C89" w:rsidRDefault="005E0C89">
      <w:pPr>
        <w:pStyle w:val="ConsPlusTitle"/>
        <w:jc w:val="center"/>
      </w:pPr>
      <w:r>
        <w:t>ВСЛЕДСТВИЕ ВОЕННОЙ ТРАВМЫ, ПОЛУЧЕННОЙ ПРИ ПРОХОЖДЕНИИ СЛУЖБЫ</w:t>
      </w:r>
    </w:p>
    <w:p w:rsidR="005E0C89" w:rsidRDefault="005E0C89">
      <w:pPr>
        <w:pStyle w:val="ConsPlusTitle"/>
        <w:jc w:val="center"/>
      </w:pPr>
      <w:r>
        <w:t>ПО ПРИЗЫВУ В АФГАНИСТАНЕ ИЛИ НА ТЕРРИТОРИИ</w:t>
      </w:r>
    </w:p>
    <w:p w:rsidR="005E0C89" w:rsidRDefault="005E0C89">
      <w:pPr>
        <w:pStyle w:val="ConsPlusTitle"/>
        <w:jc w:val="center"/>
      </w:pPr>
      <w:r>
        <w:t>СЕВЕРО-КАВКАЗСКОГО РЕГИОНА, 1</w:t>
      </w:r>
      <w:proofErr w:type="gramStart"/>
      <w:r>
        <w:t xml:space="preserve"> И</w:t>
      </w:r>
      <w:proofErr w:type="gramEnd"/>
      <w:r>
        <w:t xml:space="preserve"> 2 ГРУППЫ, А ТАКЖЕ</w:t>
      </w:r>
    </w:p>
    <w:p w:rsidR="005E0C89" w:rsidRDefault="005E0C89">
      <w:pPr>
        <w:pStyle w:val="ConsPlusTitle"/>
        <w:jc w:val="center"/>
      </w:pPr>
      <w:r>
        <w:lastRenderedPageBreak/>
        <w:t>МАЛООБЕСПЕЧЕННЫМ ИНВАЛИДАМ 3 ГРУППЫ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nformat"/>
        <w:jc w:val="both"/>
      </w:pPr>
      <w:r>
        <w:t xml:space="preserve">                              ┌─────────────┐</w:t>
      </w:r>
    </w:p>
    <w:p w:rsidR="005E0C89" w:rsidRDefault="005E0C89">
      <w:pPr>
        <w:pStyle w:val="ConsPlusNonformat"/>
        <w:jc w:val="both"/>
      </w:pPr>
      <w:r>
        <w:t xml:space="preserve">                              │  Заявитель  │</w:t>
      </w:r>
    </w:p>
    <w:p w:rsidR="005E0C89" w:rsidRDefault="005E0C89">
      <w:pPr>
        <w:pStyle w:val="ConsPlusNonformat"/>
        <w:jc w:val="both"/>
      </w:pPr>
      <w:r>
        <w:t xml:space="preserve">                              └─────────────┘</w:t>
      </w:r>
    </w:p>
    <w:p w:rsidR="005E0C89" w:rsidRDefault="005E0C89">
      <w:pPr>
        <w:pStyle w:val="ConsPlusNonformat"/>
        <w:jc w:val="both"/>
      </w:pPr>
      <w:r>
        <w:t xml:space="preserve">                                /\       /\</w:t>
      </w:r>
    </w:p>
    <w:p w:rsidR="005E0C89" w:rsidRDefault="005E0C89">
      <w:pPr>
        <w:pStyle w:val="ConsPlusNonformat"/>
        <w:jc w:val="both"/>
      </w:pPr>
      <w:r>
        <w:t xml:space="preserve">                             ┌──┘         └──┐</w:t>
      </w:r>
    </w:p>
    <w:p w:rsidR="005E0C89" w:rsidRDefault="005E0C89">
      <w:pPr>
        <w:pStyle w:val="ConsPlusNonformat"/>
        <w:jc w:val="both"/>
      </w:pPr>
      <w:r>
        <w:t xml:space="preserve">                          ┌──┘               └──┐</w:t>
      </w:r>
    </w:p>
    <w:p w:rsidR="005E0C89" w:rsidRDefault="005E0C89">
      <w:pPr>
        <w:pStyle w:val="ConsPlusNonformat"/>
        <w:jc w:val="both"/>
      </w:pPr>
      <w:r>
        <w:t xml:space="preserve">                         \/                     │</w:t>
      </w:r>
    </w:p>
    <w:p w:rsidR="005E0C89" w:rsidRDefault="005E0C89">
      <w:pPr>
        <w:pStyle w:val="ConsPlusNonformat"/>
        <w:jc w:val="both"/>
      </w:pPr>
      <w:r>
        <w:t xml:space="preserve">           ┌──────────────────┐             ┌──────────────────┐</w:t>
      </w:r>
    </w:p>
    <w:p w:rsidR="005E0C89" w:rsidRDefault="005E0C89">
      <w:pPr>
        <w:pStyle w:val="ConsPlusNonformat"/>
        <w:jc w:val="both"/>
      </w:pPr>
      <w:r>
        <w:t xml:space="preserve">           │ Информирование и │             │ Прием документов │</w:t>
      </w:r>
    </w:p>
    <w:p w:rsidR="005E0C89" w:rsidRDefault="005E0C89">
      <w:pPr>
        <w:pStyle w:val="ConsPlusNonformat"/>
        <w:jc w:val="both"/>
      </w:pPr>
      <w:r>
        <w:t xml:space="preserve">           │ консультирование │             │    заявителя     │</w:t>
      </w:r>
    </w:p>
    <w:p w:rsidR="005E0C89" w:rsidRDefault="005E0C89">
      <w:pPr>
        <w:pStyle w:val="ConsPlusNonformat"/>
        <w:jc w:val="both"/>
      </w:pPr>
      <w:r>
        <w:t xml:space="preserve">           └──────────────────┘             └──────────────────┘</w:t>
      </w:r>
    </w:p>
    <w:p w:rsidR="005E0C89" w:rsidRDefault="005E0C89">
      <w:pPr>
        <w:pStyle w:val="ConsPlusNonformat"/>
        <w:jc w:val="both"/>
      </w:pPr>
      <w:r>
        <w:t xml:space="preserve">                            /\               /\</w:t>
      </w:r>
    </w:p>
    <w:p w:rsidR="005E0C89" w:rsidRDefault="005E0C89">
      <w:pPr>
        <w:pStyle w:val="ConsPlusNonformat"/>
        <w:jc w:val="both"/>
      </w:pPr>
      <w:r>
        <w:t xml:space="preserve">                             └──┐         ┌──┘</w:t>
      </w:r>
    </w:p>
    <w:p w:rsidR="005E0C89" w:rsidRDefault="005E0C89">
      <w:pPr>
        <w:pStyle w:val="ConsPlusNonformat"/>
        <w:jc w:val="both"/>
      </w:pPr>
      <w:r>
        <w:t xml:space="preserve">                              ┌─┴─────────┴─┐</w:t>
      </w:r>
    </w:p>
    <w:p w:rsidR="005E0C89" w:rsidRDefault="005E0C89">
      <w:pPr>
        <w:pStyle w:val="ConsPlusNonformat"/>
        <w:jc w:val="both"/>
      </w:pPr>
      <w:r>
        <w:t xml:space="preserve">                              │   Комитет   │</w:t>
      </w:r>
    </w:p>
    <w:p w:rsidR="005E0C89" w:rsidRDefault="005E0C89">
      <w:pPr>
        <w:pStyle w:val="ConsPlusNonformat"/>
        <w:jc w:val="both"/>
      </w:pPr>
      <w:r>
        <w:t xml:space="preserve">                              └──────┬──────┘</w:t>
      </w:r>
    </w:p>
    <w:p w:rsidR="005E0C89" w:rsidRDefault="005E0C89">
      <w:pPr>
        <w:pStyle w:val="ConsPlusNonformat"/>
        <w:jc w:val="both"/>
      </w:pPr>
      <w:r>
        <w:t xml:space="preserve">                                     │</w:t>
      </w:r>
    </w:p>
    <w:p w:rsidR="005E0C89" w:rsidRDefault="005E0C89">
      <w:pPr>
        <w:pStyle w:val="ConsPlusNonformat"/>
        <w:jc w:val="both"/>
      </w:pPr>
      <w:r>
        <w:t xml:space="preserve">                                     \/</w:t>
      </w:r>
    </w:p>
    <w:p w:rsidR="005E0C89" w:rsidRDefault="005E0C89">
      <w:pPr>
        <w:pStyle w:val="ConsPlusNonformat"/>
        <w:jc w:val="both"/>
      </w:pPr>
      <w:r>
        <w:t xml:space="preserve">                       ┌───────────────────────────┐</w:t>
      </w:r>
    </w:p>
    <w:p w:rsidR="005E0C89" w:rsidRDefault="005E0C89">
      <w:pPr>
        <w:pStyle w:val="ConsPlusNonformat"/>
        <w:jc w:val="both"/>
      </w:pPr>
      <w:r>
        <w:t xml:space="preserve">                       │Прием и проверка документов│</w:t>
      </w:r>
    </w:p>
    <w:p w:rsidR="005E0C89" w:rsidRDefault="005E0C89">
      <w:pPr>
        <w:pStyle w:val="ConsPlusNonformat"/>
        <w:jc w:val="both"/>
      </w:pPr>
      <w:r>
        <w:t xml:space="preserve">                  ┌────┤       на получение        ├──────┐</w:t>
      </w:r>
    </w:p>
    <w:p w:rsidR="005E0C89" w:rsidRDefault="005E0C89">
      <w:pPr>
        <w:pStyle w:val="ConsPlusNonformat"/>
        <w:jc w:val="both"/>
      </w:pPr>
      <w:r>
        <w:t xml:space="preserve">                  │    │  государственной услуги   │      │</w:t>
      </w:r>
    </w:p>
    <w:p w:rsidR="005E0C89" w:rsidRDefault="005E0C89">
      <w:pPr>
        <w:pStyle w:val="ConsPlusNonformat"/>
        <w:jc w:val="both"/>
      </w:pPr>
      <w:r>
        <w:t xml:space="preserve">                  │    └───────────────────────────┘      │</w:t>
      </w:r>
    </w:p>
    <w:p w:rsidR="005E0C89" w:rsidRDefault="005E0C89">
      <w:pPr>
        <w:pStyle w:val="ConsPlusNonformat"/>
        <w:jc w:val="both"/>
      </w:pPr>
      <w:r>
        <w:t xml:space="preserve">                  \/                                      \/</w:t>
      </w:r>
    </w:p>
    <w:p w:rsidR="005E0C89" w:rsidRDefault="005E0C89">
      <w:pPr>
        <w:pStyle w:val="ConsPlusNonformat"/>
        <w:jc w:val="both"/>
      </w:pPr>
      <w:r>
        <w:t xml:space="preserve">   ┌───────────────────────┐             ┌──────────────────────────────┐</w:t>
      </w:r>
    </w:p>
    <w:p w:rsidR="005E0C89" w:rsidRDefault="005E0C89">
      <w:pPr>
        <w:pStyle w:val="ConsPlusNonformat"/>
        <w:jc w:val="both"/>
      </w:pPr>
      <w:r>
        <w:t xml:space="preserve">   │  Принятие решения о   │             │ Принятие решения об отказе </w:t>
      </w:r>
      <w:proofErr w:type="gramStart"/>
      <w:r>
        <w:t>в</w:t>
      </w:r>
      <w:proofErr w:type="gramEnd"/>
      <w:r>
        <w:t xml:space="preserve"> │</w:t>
      </w:r>
    </w:p>
    <w:p w:rsidR="005E0C89" w:rsidRDefault="005E0C89">
      <w:pPr>
        <w:pStyle w:val="ConsPlusNonformat"/>
        <w:jc w:val="both"/>
      </w:pPr>
      <w:r>
        <w:t xml:space="preserve">   │    </w:t>
      </w:r>
      <w:proofErr w:type="gramStart"/>
      <w:r>
        <w:t>предоставлении</w:t>
      </w:r>
      <w:proofErr w:type="gramEnd"/>
      <w:r>
        <w:t xml:space="preserve">     │             │  назначении или прекращении  │</w:t>
      </w:r>
    </w:p>
    <w:p w:rsidR="005E0C89" w:rsidRDefault="005E0C89">
      <w:pPr>
        <w:pStyle w:val="ConsPlusNonformat"/>
        <w:jc w:val="both"/>
      </w:pPr>
      <w:r>
        <w:t xml:space="preserve">   │государственной услуги │             │    предоставления услуги     │</w:t>
      </w:r>
    </w:p>
    <w:p w:rsidR="005E0C89" w:rsidRDefault="005E0C89">
      <w:pPr>
        <w:pStyle w:val="ConsPlusNonformat"/>
        <w:jc w:val="both"/>
      </w:pPr>
      <w:r>
        <w:t xml:space="preserve">   └──────────────┬────────┘             └─────────────┬────────────────┘</w:t>
      </w:r>
    </w:p>
    <w:p w:rsidR="005E0C89" w:rsidRDefault="005E0C89">
      <w:pPr>
        <w:pStyle w:val="ConsPlusNonformat"/>
        <w:jc w:val="both"/>
      </w:pPr>
      <w:r>
        <w:t xml:space="preserve">                  \/                                   \/</w:t>
      </w:r>
    </w:p>
    <w:p w:rsidR="005E0C89" w:rsidRDefault="005E0C89">
      <w:pPr>
        <w:pStyle w:val="ConsPlusNonformat"/>
        <w:jc w:val="both"/>
      </w:pPr>
      <w:r>
        <w:t xml:space="preserve">      ┌────────────────┐                     ┌─────────────────────┐</w:t>
      </w:r>
    </w:p>
    <w:p w:rsidR="005E0C89" w:rsidRDefault="005E0C89">
      <w:pPr>
        <w:pStyle w:val="ConsPlusNonformat"/>
        <w:jc w:val="both"/>
      </w:pPr>
      <w:r>
        <w:t xml:space="preserve">      │  Сообщение о   │                     │      Сообщение      │</w:t>
      </w:r>
    </w:p>
    <w:p w:rsidR="005E0C89" w:rsidRDefault="005E0C89">
      <w:pPr>
        <w:pStyle w:val="ConsPlusNonformat"/>
        <w:jc w:val="both"/>
      </w:pPr>
      <w:r>
        <w:t xml:space="preserve">      │   назначении   │                     │заявителю об отказе </w:t>
      </w:r>
      <w:proofErr w:type="gramStart"/>
      <w:r>
        <w:t>в</w:t>
      </w:r>
      <w:proofErr w:type="gramEnd"/>
      <w:r>
        <w:t>│</w:t>
      </w:r>
    </w:p>
    <w:p w:rsidR="005E0C89" w:rsidRDefault="005E0C89">
      <w:pPr>
        <w:pStyle w:val="ConsPlusNonformat"/>
        <w:jc w:val="both"/>
      </w:pPr>
      <w:r>
        <w:t xml:space="preserve">      │  компенсации в │                     │   назначении или    │</w:t>
      </w:r>
    </w:p>
    <w:p w:rsidR="005E0C89" w:rsidRDefault="005E0C89">
      <w:pPr>
        <w:pStyle w:val="ConsPlusNonformat"/>
        <w:jc w:val="both"/>
      </w:pPr>
      <w:r>
        <w:t xml:space="preserve">      │возмещение вреда│                     │     </w:t>
      </w:r>
      <w:proofErr w:type="gramStart"/>
      <w:r>
        <w:t>прекращении</w:t>
      </w:r>
      <w:proofErr w:type="gramEnd"/>
      <w:r>
        <w:t xml:space="preserve">     │</w:t>
      </w:r>
    </w:p>
    <w:p w:rsidR="005E0C89" w:rsidRDefault="005E0C89">
      <w:pPr>
        <w:pStyle w:val="ConsPlusNonformat"/>
        <w:jc w:val="both"/>
      </w:pPr>
      <w:r>
        <w:t xml:space="preserve">      │    здоровью    │                     │   предоставления    │</w:t>
      </w:r>
    </w:p>
    <w:p w:rsidR="005E0C89" w:rsidRDefault="005E0C89">
      <w:pPr>
        <w:pStyle w:val="ConsPlusNonformat"/>
        <w:jc w:val="both"/>
      </w:pPr>
      <w:r>
        <w:t xml:space="preserve">      └───────────┬────┘                     │       услуги        │</w:t>
      </w:r>
    </w:p>
    <w:p w:rsidR="005E0C89" w:rsidRDefault="005E0C89">
      <w:pPr>
        <w:pStyle w:val="ConsPlusNonformat"/>
        <w:jc w:val="both"/>
      </w:pPr>
      <w:r>
        <w:t xml:space="preserve">                  │                          │                     │</w:t>
      </w:r>
    </w:p>
    <w:p w:rsidR="005E0C89" w:rsidRDefault="005E0C89">
      <w:pPr>
        <w:pStyle w:val="ConsPlusNonformat"/>
        <w:jc w:val="both"/>
      </w:pPr>
      <w:r>
        <w:t xml:space="preserve">                  \/                         └─────────────────────┘</w:t>
      </w:r>
    </w:p>
    <w:p w:rsidR="005E0C89" w:rsidRDefault="005E0C89">
      <w:pPr>
        <w:pStyle w:val="ConsPlusNonformat"/>
        <w:jc w:val="both"/>
      </w:pPr>
      <w:r>
        <w:t xml:space="preserve">  ┌────────────────────────┐</w:t>
      </w:r>
    </w:p>
    <w:p w:rsidR="005E0C89" w:rsidRDefault="005E0C89">
      <w:pPr>
        <w:pStyle w:val="ConsPlusNonformat"/>
        <w:jc w:val="both"/>
      </w:pPr>
      <w:r>
        <w:t xml:space="preserve">  │Организация перечисления│</w:t>
      </w:r>
    </w:p>
    <w:p w:rsidR="005E0C89" w:rsidRDefault="005E0C89">
      <w:pPr>
        <w:pStyle w:val="ConsPlusNonformat"/>
        <w:jc w:val="both"/>
      </w:pPr>
      <w:r>
        <w:t xml:space="preserve">  │  ежемесячной денежной  │</w:t>
      </w:r>
    </w:p>
    <w:p w:rsidR="005E0C89" w:rsidRDefault="005E0C89">
      <w:pPr>
        <w:pStyle w:val="ConsPlusNonformat"/>
        <w:jc w:val="both"/>
      </w:pPr>
      <w:r>
        <w:t xml:space="preserve">  │      компенсации       │</w:t>
      </w:r>
    </w:p>
    <w:p w:rsidR="005E0C89" w:rsidRDefault="005E0C89">
      <w:pPr>
        <w:pStyle w:val="ConsPlusNonformat"/>
        <w:jc w:val="both"/>
      </w:pPr>
      <w:r>
        <w:t xml:space="preserve">  │                        │</w:t>
      </w:r>
    </w:p>
    <w:p w:rsidR="005E0C89" w:rsidRDefault="005E0C89">
      <w:pPr>
        <w:pStyle w:val="ConsPlusNonformat"/>
        <w:jc w:val="both"/>
      </w:pPr>
      <w:r>
        <w:t xml:space="preserve">  └────────────────────────┘</w:t>
      </w: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ind w:firstLine="540"/>
        <w:jc w:val="both"/>
      </w:pPr>
    </w:p>
    <w:p w:rsidR="005E0C89" w:rsidRDefault="005E0C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38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89"/>
    <w:rsid w:val="005E0C89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C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0C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0C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0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0C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C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C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0C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0C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0C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E0C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2BEDF08538014FE7D8FA43D10BAC725FF40F3B8D34F22D3953AC7634C6F6CEDD197603532DFBBE2370EkETCN" TargetMode="External"/><Relationship Id="rId13" Type="http://schemas.openxmlformats.org/officeDocument/2006/relationships/hyperlink" Target="consultantplus://offline/ref=4DE2BEDF08538014FE7D91A92B7CE5CF20F71DFAB2D5457486CA619A3445653BAA9ECEk2T2N" TargetMode="External"/><Relationship Id="rId18" Type="http://schemas.openxmlformats.org/officeDocument/2006/relationships/hyperlink" Target="consultantplus://offline/ref=4DE2BEDF08538014FE7D91A92B7CE5CF20F517F6BED5457486CA619A3445653BAA9ECE22713EDEBBkET2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DE2BEDF08538014FE7D8FA43D10BAC725FF40F3B8D34F22D3953AC7634C6F6CEDD197603532DFBBE2370EkET0N" TargetMode="External"/><Relationship Id="rId7" Type="http://schemas.openxmlformats.org/officeDocument/2006/relationships/hyperlink" Target="consultantplus://offline/ref=4DE2BEDF08538014FE7D91A92B7CE5CF20F618F8B8D4457486CA619A3445653BAA9ECE22713FD8BCkET2N" TargetMode="External"/><Relationship Id="rId12" Type="http://schemas.openxmlformats.org/officeDocument/2006/relationships/hyperlink" Target="consultantplus://offline/ref=4DE2BEDF08538014FE7D91A92B7CE5CF20F71CFABDD4457486CA619A3445653BAA9ECE22713FDEB8kET1N" TargetMode="External"/><Relationship Id="rId17" Type="http://schemas.openxmlformats.org/officeDocument/2006/relationships/hyperlink" Target="consultantplus://offline/ref=4DE2BEDF08538014FE7D91A92B7CE5CF20F61CFEB8DE457486CA619A3445653BAA9ECE22713FD8BEkET5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E2BEDF08538014FE7D91A92B7CE5CF20F61CFEB8DE457486CA619A3445653BAA9ECE22713FD8BFkETBN" TargetMode="External"/><Relationship Id="rId20" Type="http://schemas.openxmlformats.org/officeDocument/2006/relationships/hyperlink" Target="consultantplus://offline/ref=4DE2BEDF08538014FE7D8FA43D10BAC725FF40F3B8D34F22D3953AC7634C6F6CEDD197603532DFBBE2370EkET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2BEDF08538014FE7D91A92B7CE5CF23FC19FBB0811276D79F6Fk9TFN" TargetMode="External"/><Relationship Id="rId11" Type="http://schemas.openxmlformats.org/officeDocument/2006/relationships/hyperlink" Target="consultantplus://offline/ref=4DE2BEDF08538014FE7D91A92B7CE5CF20F41DFFBED2457486CA619A3445653BAA9ECE22713FDEBEkET3N" TargetMode="External"/><Relationship Id="rId24" Type="http://schemas.openxmlformats.org/officeDocument/2006/relationships/hyperlink" Target="consultantplus://offline/ref=4DE2BEDF08538014FE7D8FA43D10BAC725FF40F3B8D34F22D3953AC7634C6F6CEDD197603532DFBBE2370EkET0N" TargetMode="External"/><Relationship Id="rId5" Type="http://schemas.openxmlformats.org/officeDocument/2006/relationships/hyperlink" Target="consultantplus://offline/ref=4DE2BEDF08538014FE7D91A92B7CE5CF20F71DFAB2D5457486CA619A3445653BAA9ECE21k7T6N" TargetMode="External"/><Relationship Id="rId15" Type="http://schemas.openxmlformats.org/officeDocument/2006/relationships/hyperlink" Target="consultantplus://offline/ref=4DE2BEDF08538014FE7D91A92B7CE5CF20F61AF9BBD2457486CA619A3445653BAA9ECE22713FDEB8kET1N" TargetMode="External"/><Relationship Id="rId23" Type="http://schemas.openxmlformats.org/officeDocument/2006/relationships/hyperlink" Target="consultantplus://offline/ref=4DE2BEDF08538014FE7D8FA43D10BAC725FF40F3B8D34F22D3953AC7634C6F6CEDD197603532DFBBE2370EkET0N" TargetMode="External"/><Relationship Id="rId10" Type="http://schemas.openxmlformats.org/officeDocument/2006/relationships/hyperlink" Target="consultantplus://offline/ref=4DE2BEDF08538014FE7D91A92B7CE5CF20F71DFAB2D5457486CA619A3445653BAA9ECE21k7T6N" TargetMode="External"/><Relationship Id="rId19" Type="http://schemas.openxmlformats.org/officeDocument/2006/relationships/hyperlink" Target="consultantplus://offline/ref=4DE2BEDF08538014FE7D91A92B7CE5CF28F717F6BBDC187E8E936D98k3T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E2BEDF08538014FE7D8FA43D10BAC725FF40F3B8D14822D8953AC7634C6F6CEDD197603532DFBBE23709kETCN" TargetMode="External"/><Relationship Id="rId14" Type="http://schemas.openxmlformats.org/officeDocument/2006/relationships/hyperlink" Target="consultantplus://offline/ref=4DE2BEDF08538014FE7D91A92B7CE5CF20F71DFAB2D5457486CA619A3445653BAA9ECEk2T7N" TargetMode="External"/><Relationship Id="rId22" Type="http://schemas.openxmlformats.org/officeDocument/2006/relationships/hyperlink" Target="consultantplus://offline/ref=4DE2BEDF08538014FE7D8FA43D10BAC725FF40F3B8D34F22D3953AC7634C6F6CEDD197603532DFBBE2370EkET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8479</Words>
  <Characters>48332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2017-02-20T13:19:00Z</dcterms:created>
  <dcterms:modified xsi:type="dcterms:W3CDTF">2017-02-20T13:20:00Z</dcterms:modified>
</cp:coreProperties>
</file>